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4AA82C" w14:textId="77777777" w:rsidR="006F6270" w:rsidRPr="00F832C6" w:rsidRDefault="00F832C6" w:rsidP="00F832C6">
      <w:pPr>
        <w:spacing w:after="0" w:line="240" w:lineRule="auto"/>
        <w:jc w:val="center"/>
        <w:rPr>
          <w:rFonts w:ascii="Cambria" w:hAnsi="Cambria"/>
          <w:b/>
        </w:rPr>
      </w:pPr>
      <w:r w:rsidRPr="00F832C6">
        <w:rPr>
          <w:rFonts w:ascii="Cambria" w:hAnsi="Cambria"/>
          <w:noProof/>
        </w:rPr>
        <w:drawing>
          <wp:anchor distT="0" distB="0" distL="114300" distR="114300" simplePos="0" relativeHeight="251658240" behindDoc="0" locked="0" layoutInCell="1" allowOverlap="1" wp14:anchorId="662183C9" wp14:editId="2EC9A3DE">
            <wp:simplePos x="0" y="0"/>
            <wp:positionH relativeFrom="column">
              <wp:posOffset>0</wp:posOffset>
            </wp:positionH>
            <wp:positionV relativeFrom="paragraph">
              <wp:posOffset>0</wp:posOffset>
            </wp:positionV>
            <wp:extent cx="1762125" cy="652780"/>
            <wp:effectExtent l="0" t="0" r="9525" b="0"/>
            <wp:wrapSquare wrapText="bothSides"/>
            <wp:docPr id="1" name="Picture 1" descr="http://district1199ctraining.azurewebsites.net/images/logo-main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istrict1199ctraining.azurewebsites.net/images/logo-mainn.png"/>
                    <pic:cNvPicPr>
                      <a:picLocks noChangeAspect="1" noChangeArrowheads="1"/>
                    </pic:cNvPicPr>
                  </pic:nvPicPr>
                  <pic:blipFill>
                    <a:blip r:embed="rId8">
                      <a:duotone>
                        <a:prstClr val="black"/>
                        <a:schemeClr val="accent1">
                          <a:tint val="45000"/>
                          <a:satMod val="400000"/>
                        </a:schemeClr>
                      </a:duotone>
                      <a:extLst>
                        <a:ext uri="{BEBA8EAE-BF5A-486C-A8C5-ECC9F3942E4B}">
                          <a14:imgProps xmlns:a14="http://schemas.microsoft.com/office/drawing/2010/main">
                            <a14:imgLayer r:embed="rId9">
                              <a14:imgEffect>
                                <a14:artisticGlowEdges/>
                              </a14:imgEffect>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762125" cy="6527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832C6">
        <w:rPr>
          <w:rFonts w:ascii="Cambria" w:hAnsi="Cambria"/>
          <w:b/>
        </w:rPr>
        <w:t>District 1199C Training &amp; Upgrading Fund</w:t>
      </w:r>
    </w:p>
    <w:p w14:paraId="02225244" w14:textId="77777777" w:rsidR="00F832C6" w:rsidRDefault="00F832C6" w:rsidP="00F832C6">
      <w:pPr>
        <w:spacing w:after="0" w:line="240" w:lineRule="auto"/>
        <w:jc w:val="center"/>
        <w:rPr>
          <w:rFonts w:ascii="Cambria" w:hAnsi="Cambria"/>
        </w:rPr>
      </w:pPr>
      <w:r>
        <w:rPr>
          <w:rFonts w:ascii="Cambria" w:hAnsi="Cambria"/>
        </w:rPr>
        <w:t>100 S. Broad Street, 10</w:t>
      </w:r>
      <w:r w:rsidRPr="00F832C6">
        <w:rPr>
          <w:rFonts w:ascii="Cambria" w:hAnsi="Cambria"/>
          <w:vertAlign w:val="superscript"/>
        </w:rPr>
        <w:t>th</w:t>
      </w:r>
      <w:r>
        <w:rPr>
          <w:rFonts w:ascii="Cambria" w:hAnsi="Cambria"/>
        </w:rPr>
        <w:t xml:space="preserve"> Floor, Philadelphia PA 19110</w:t>
      </w:r>
    </w:p>
    <w:p w14:paraId="79BAA99B" w14:textId="77777777" w:rsidR="00F832C6" w:rsidRDefault="00F832C6" w:rsidP="00F832C6">
      <w:pPr>
        <w:spacing w:after="0" w:line="240" w:lineRule="auto"/>
        <w:jc w:val="center"/>
        <w:rPr>
          <w:rFonts w:ascii="Cambria" w:hAnsi="Cambria"/>
        </w:rPr>
      </w:pPr>
      <w:r>
        <w:rPr>
          <w:rFonts w:ascii="Cambria" w:hAnsi="Cambria"/>
        </w:rPr>
        <w:t>Phone 215-568-2220, Fax 215-563-4683</w:t>
      </w:r>
    </w:p>
    <w:p w14:paraId="09099447" w14:textId="77777777" w:rsidR="00F832C6" w:rsidRDefault="005845FE" w:rsidP="00F832C6">
      <w:pPr>
        <w:pBdr>
          <w:bottom w:val="single" w:sz="12" w:space="0" w:color="auto"/>
        </w:pBdr>
        <w:spacing w:after="0" w:line="240" w:lineRule="auto"/>
        <w:jc w:val="center"/>
        <w:rPr>
          <w:rFonts w:ascii="Cambria" w:hAnsi="Cambria"/>
        </w:rPr>
      </w:pPr>
      <w:hyperlink r:id="rId10" w:history="1">
        <w:r w:rsidR="00F832C6" w:rsidRPr="00D66AB5">
          <w:rPr>
            <w:rStyle w:val="Hyperlink"/>
            <w:rFonts w:ascii="Cambria" w:hAnsi="Cambria"/>
          </w:rPr>
          <w:t>www.1199ctraining.org</w:t>
        </w:r>
      </w:hyperlink>
    </w:p>
    <w:p w14:paraId="4F8A20AA" w14:textId="77777777" w:rsidR="00F832C6" w:rsidRPr="004C3AC1" w:rsidRDefault="00F832C6" w:rsidP="00F832C6">
      <w:pPr>
        <w:pBdr>
          <w:bottom w:val="single" w:sz="12" w:space="0" w:color="auto"/>
        </w:pBdr>
        <w:spacing w:after="0" w:line="240" w:lineRule="auto"/>
        <w:jc w:val="center"/>
        <w:rPr>
          <w:rFonts w:ascii="Cambria" w:hAnsi="Cambria"/>
          <w:sz w:val="10"/>
        </w:rPr>
      </w:pPr>
    </w:p>
    <w:p w14:paraId="0113EE6E" w14:textId="77777777" w:rsidR="00F832C6" w:rsidRPr="004C3AC1" w:rsidRDefault="00F832C6" w:rsidP="004C3AC1">
      <w:pPr>
        <w:spacing w:after="0" w:line="240" w:lineRule="auto"/>
        <w:jc w:val="center"/>
        <w:rPr>
          <w:rFonts w:ascii="Cambria" w:hAnsi="Cambria"/>
          <w:sz w:val="10"/>
        </w:rPr>
      </w:pPr>
    </w:p>
    <w:p w14:paraId="74AEAF2D" w14:textId="77777777" w:rsidR="00F832C6" w:rsidRPr="007A1598" w:rsidRDefault="00F832C6" w:rsidP="00F832C6">
      <w:pPr>
        <w:spacing w:after="0" w:line="240" w:lineRule="auto"/>
        <w:jc w:val="center"/>
        <w:rPr>
          <w:rFonts w:ascii="Cambria" w:hAnsi="Cambria"/>
          <w:b/>
          <w:i/>
          <w:sz w:val="24"/>
        </w:rPr>
      </w:pPr>
      <w:r w:rsidRPr="007A1598">
        <w:rPr>
          <w:rFonts w:ascii="Cambria" w:hAnsi="Cambria"/>
          <w:b/>
          <w:i/>
          <w:sz w:val="24"/>
        </w:rPr>
        <w:t>REQUEST FOR PROPOSALS:</w:t>
      </w:r>
    </w:p>
    <w:p w14:paraId="6C34B7B3" w14:textId="16998709" w:rsidR="00B30C3A" w:rsidRPr="007A1598" w:rsidRDefault="00B30C3A" w:rsidP="00B30C3A">
      <w:pPr>
        <w:spacing w:after="0" w:line="240" w:lineRule="auto"/>
        <w:jc w:val="center"/>
        <w:rPr>
          <w:rFonts w:ascii="Cambria" w:hAnsi="Cambria"/>
          <w:b/>
          <w:sz w:val="24"/>
        </w:rPr>
      </w:pPr>
      <w:r>
        <w:rPr>
          <w:rFonts w:ascii="Cambria" w:hAnsi="Cambria"/>
          <w:b/>
          <w:sz w:val="24"/>
        </w:rPr>
        <w:t>Contextualized Academic Bridge for Emergency Medical Technician Training</w:t>
      </w:r>
    </w:p>
    <w:p w14:paraId="0169F324" w14:textId="4702C2C0" w:rsidR="00F832C6" w:rsidRPr="007A1598" w:rsidRDefault="00F832C6" w:rsidP="00F832C6">
      <w:pPr>
        <w:spacing w:after="0" w:line="240" w:lineRule="auto"/>
        <w:jc w:val="center"/>
        <w:rPr>
          <w:rFonts w:ascii="Cambria" w:hAnsi="Cambria"/>
          <w:b/>
          <w:sz w:val="24"/>
        </w:rPr>
      </w:pPr>
    </w:p>
    <w:p w14:paraId="58A15D4E" w14:textId="77777777" w:rsidR="00683416" w:rsidRPr="007A1598" w:rsidRDefault="00683416" w:rsidP="00F832C6">
      <w:pPr>
        <w:spacing w:after="0" w:line="240" w:lineRule="auto"/>
        <w:jc w:val="center"/>
        <w:rPr>
          <w:rFonts w:ascii="Cambria" w:hAnsi="Cambria"/>
          <w:b/>
          <w:sz w:val="18"/>
        </w:rPr>
      </w:pPr>
    </w:p>
    <w:p w14:paraId="41856024" w14:textId="77777777" w:rsidR="00683416" w:rsidRPr="007A1598" w:rsidRDefault="00683416" w:rsidP="00683416">
      <w:pPr>
        <w:spacing w:after="0" w:line="240" w:lineRule="auto"/>
        <w:jc w:val="both"/>
        <w:rPr>
          <w:rFonts w:ascii="Cambria" w:hAnsi="Cambria"/>
          <w:sz w:val="24"/>
        </w:rPr>
      </w:pPr>
      <w:r w:rsidRPr="007A1598">
        <w:rPr>
          <w:rFonts w:ascii="Cambria" w:hAnsi="Cambria"/>
          <w:sz w:val="24"/>
          <w:u w:val="single"/>
        </w:rPr>
        <w:t>BACKGROUND:</w:t>
      </w:r>
      <w:r w:rsidR="004C3AC1" w:rsidRPr="007A1598">
        <w:rPr>
          <w:rFonts w:ascii="Cambria" w:hAnsi="Cambria"/>
          <w:sz w:val="24"/>
        </w:rPr>
        <w:t xml:space="preserve"> </w:t>
      </w:r>
      <w:r w:rsidR="00A03AC2" w:rsidRPr="007A1598">
        <w:rPr>
          <w:rFonts w:ascii="Cambria" w:hAnsi="Cambria"/>
          <w:sz w:val="24"/>
        </w:rPr>
        <w:t>The District 1199C Training &amp; Upgrading Fund (“Training Fund”)</w:t>
      </w:r>
      <w:r w:rsidR="003E067D" w:rsidRPr="007A1598">
        <w:rPr>
          <w:rFonts w:ascii="Cambria" w:hAnsi="Cambria" w:cs="Times New Roman"/>
          <w:sz w:val="24"/>
          <w:szCs w:val="24"/>
        </w:rPr>
        <w:t>, a labor-management healthcare workforce development partnership between the National Union of Hospital &amp; Healthcare Employees and 50 contributing employers, has offered academic, career exposure and job training opportunities to youth and adults in the Philadelphia area since 1974. The Fund’s mission is providing access to career pathways in healthcare and human services for workers and jobseekers through education, training and work-based learning; and building the regional healthcare industry’s capacity to create a skilled workforce through training opportunities and the development of an education pipeline aligned with career pathways.</w:t>
      </w:r>
    </w:p>
    <w:p w14:paraId="34C60C1C" w14:textId="77777777" w:rsidR="00A03AC2" w:rsidRPr="007A1598" w:rsidRDefault="00A03AC2" w:rsidP="00683416">
      <w:pPr>
        <w:spacing w:after="0" w:line="240" w:lineRule="auto"/>
        <w:jc w:val="both"/>
        <w:rPr>
          <w:rFonts w:ascii="Cambria" w:hAnsi="Cambria"/>
          <w:sz w:val="12"/>
        </w:rPr>
      </w:pPr>
    </w:p>
    <w:p w14:paraId="7B7E6A65" w14:textId="2071CA54" w:rsidR="000E6232" w:rsidRDefault="000E6232" w:rsidP="00CC68E2">
      <w:pPr>
        <w:spacing w:after="0" w:line="240" w:lineRule="auto"/>
        <w:jc w:val="both"/>
        <w:rPr>
          <w:rFonts w:ascii="Cambria" w:hAnsi="Cambria"/>
          <w:sz w:val="24"/>
        </w:rPr>
      </w:pPr>
      <w:r>
        <w:rPr>
          <w:rFonts w:ascii="Cambria" w:hAnsi="Cambria"/>
          <w:sz w:val="24"/>
        </w:rPr>
        <w:t>T</w:t>
      </w:r>
      <w:r w:rsidRPr="000E6232">
        <w:rPr>
          <w:rFonts w:ascii="Cambria" w:hAnsi="Cambria"/>
          <w:sz w:val="24"/>
        </w:rPr>
        <w:t>he Local I</w:t>
      </w:r>
      <w:r>
        <w:rPr>
          <w:rFonts w:ascii="Cambria" w:hAnsi="Cambria"/>
          <w:sz w:val="24"/>
        </w:rPr>
        <w:t>nitiatives Support Corporation (</w:t>
      </w:r>
      <w:r w:rsidRPr="000E6232">
        <w:rPr>
          <w:rFonts w:ascii="Cambria" w:hAnsi="Cambria"/>
          <w:sz w:val="24"/>
        </w:rPr>
        <w:t>LISC</w:t>
      </w:r>
      <w:r>
        <w:rPr>
          <w:rFonts w:ascii="Cambria" w:hAnsi="Cambria"/>
          <w:sz w:val="24"/>
        </w:rPr>
        <w:t xml:space="preserve">) has awarded the Training Fund a </w:t>
      </w:r>
      <w:r w:rsidR="00B30C3A">
        <w:rPr>
          <w:rFonts w:ascii="Cambria" w:hAnsi="Cambria"/>
          <w:sz w:val="24"/>
        </w:rPr>
        <w:t>grant funding through Citizens Bank to focus on healthcare bridge programming and student retention</w:t>
      </w:r>
      <w:r>
        <w:rPr>
          <w:rFonts w:ascii="Cambria" w:hAnsi="Cambria"/>
          <w:sz w:val="24"/>
        </w:rPr>
        <w:t xml:space="preserve">.  </w:t>
      </w:r>
      <w:r w:rsidR="00B30C3A">
        <w:rPr>
          <w:rFonts w:ascii="Cambria" w:hAnsi="Cambria"/>
          <w:sz w:val="24"/>
        </w:rPr>
        <w:t xml:space="preserve">Under our </w:t>
      </w:r>
      <w:r w:rsidRPr="000E6232">
        <w:rPr>
          <w:rFonts w:ascii="Cambria" w:hAnsi="Cambria"/>
          <w:sz w:val="24"/>
        </w:rPr>
        <w:t xml:space="preserve">Bridges to Career Opportunities initiative, the District 1199C Training and Upgrading Fund </w:t>
      </w:r>
      <w:r w:rsidR="001F4360">
        <w:rPr>
          <w:rFonts w:ascii="Cambria" w:hAnsi="Cambria"/>
          <w:sz w:val="24"/>
        </w:rPr>
        <w:t>pro</w:t>
      </w:r>
      <w:r w:rsidR="00B30C3A">
        <w:rPr>
          <w:rFonts w:ascii="Cambria" w:hAnsi="Cambria"/>
          <w:sz w:val="24"/>
        </w:rPr>
        <w:t xml:space="preserve">vides academic bridge and occupational training as well as career, financial, and retention coaching to students.  </w:t>
      </w:r>
      <w:r w:rsidRPr="000E6232">
        <w:rPr>
          <w:rFonts w:ascii="Cambria" w:hAnsi="Cambria"/>
          <w:sz w:val="24"/>
        </w:rPr>
        <w:t xml:space="preserve">The Services Integrated Model developed by The Training Fund will provide participants with the three core services of a Financial Opportunity </w:t>
      </w:r>
      <w:r w:rsidR="001F4360" w:rsidRPr="000E6232">
        <w:rPr>
          <w:rFonts w:ascii="Cambria" w:hAnsi="Cambria"/>
          <w:sz w:val="24"/>
        </w:rPr>
        <w:t>Center</w:t>
      </w:r>
      <w:r w:rsidR="001F4360">
        <w:rPr>
          <w:rFonts w:ascii="Cambria" w:hAnsi="Cambria"/>
          <w:sz w:val="24"/>
        </w:rPr>
        <w:t>:</w:t>
      </w:r>
      <w:r w:rsidRPr="000E6232">
        <w:rPr>
          <w:rFonts w:ascii="Cambria" w:hAnsi="Cambria"/>
          <w:sz w:val="24"/>
        </w:rPr>
        <w:t xml:space="preserve"> training and employment services, financial coaching and education, and income supports.  </w:t>
      </w:r>
    </w:p>
    <w:p w14:paraId="048CACEF" w14:textId="77777777" w:rsidR="00CC68E2" w:rsidRDefault="00CC68E2" w:rsidP="00CC68E2">
      <w:pPr>
        <w:spacing w:after="0"/>
        <w:jc w:val="both"/>
        <w:rPr>
          <w:rFonts w:ascii="Cambria" w:hAnsi="Cambria"/>
          <w:sz w:val="24"/>
        </w:rPr>
      </w:pPr>
    </w:p>
    <w:p w14:paraId="13817FD5" w14:textId="5EC34721" w:rsidR="003E067D" w:rsidRDefault="000E6232" w:rsidP="00CC68E2">
      <w:pPr>
        <w:spacing w:after="0"/>
        <w:jc w:val="both"/>
        <w:rPr>
          <w:rFonts w:ascii="Cambria" w:hAnsi="Cambria"/>
          <w:sz w:val="24"/>
        </w:rPr>
      </w:pPr>
      <w:r>
        <w:rPr>
          <w:rFonts w:ascii="Cambria" w:hAnsi="Cambria"/>
          <w:sz w:val="24"/>
        </w:rPr>
        <w:t xml:space="preserve">One of the occupational training programs included in the </w:t>
      </w:r>
      <w:r w:rsidR="00B30C3A">
        <w:rPr>
          <w:rFonts w:ascii="Cambria" w:hAnsi="Cambria"/>
          <w:sz w:val="24"/>
        </w:rPr>
        <w:t xml:space="preserve">Citizens Bank program is Emergency Medical Technician (EMT) Pre-Apprentice training leading to a nationally recognized EMT credential as well as possible employment with the Philadelphia Fire Department.  This partnership with the PFD will potentially lead to an apprentice position that will keep students on the career path to Paramedic.   </w:t>
      </w:r>
    </w:p>
    <w:p w14:paraId="013A7233" w14:textId="77777777" w:rsidR="00226748" w:rsidRPr="007A1598" w:rsidRDefault="00226748" w:rsidP="00683416">
      <w:pPr>
        <w:spacing w:after="0" w:line="240" w:lineRule="auto"/>
        <w:jc w:val="both"/>
        <w:rPr>
          <w:rFonts w:ascii="Cambria" w:hAnsi="Cambria"/>
          <w:sz w:val="18"/>
        </w:rPr>
      </w:pPr>
    </w:p>
    <w:p w14:paraId="3DF2AA84" w14:textId="2862A9A9" w:rsidR="000E6232" w:rsidRDefault="00E6496E" w:rsidP="00B30C3A">
      <w:pPr>
        <w:spacing w:after="0" w:line="240" w:lineRule="auto"/>
        <w:jc w:val="both"/>
        <w:rPr>
          <w:rFonts w:ascii="Cambria" w:hAnsi="Cambria"/>
          <w:sz w:val="24"/>
        </w:rPr>
      </w:pPr>
      <w:r w:rsidRPr="007A1598">
        <w:rPr>
          <w:rFonts w:ascii="Cambria" w:hAnsi="Cambria"/>
          <w:sz w:val="24"/>
          <w:u w:val="single"/>
        </w:rPr>
        <w:t xml:space="preserve">PROJECT DESCRIPTION and </w:t>
      </w:r>
      <w:r w:rsidR="00683416" w:rsidRPr="007A1598">
        <w:rPr>
          <w:rFonts w:ascii="Cambria" w:hAnsi="Cambria"/>
          <w:sz w:val="24"/>
          <w:u w:val="single"/>
        </w:rPr>
        <w:t>SCOPE OF WORK:</w:t>
      </w:r>
      <w:r w:rsidR="000E6232">
        <w:rPr>
          <w:rFonts w:ascii="Cambria" w:hAnsi="Cambria"/>
          <w:sz w:val="24"/>
        </w:rPr>
        <w:t xml:space="preserve"> The Training Fund is seeking a curriculum designer to </w:t>
      </w:r>
      <w:r w:rsidR="00B30C3A">
        <w:rPr>
          <w:rFonts w:ascii="Cambria" w:hAnsi="Cambria"/>
          <w:sz w:val="24"/>
        </w:rPr>
        <w:t xml:space="preserve">develop a full academic bridge curriculum contextualized to EMT careers and when possible refers to other program components such as career or financial coaching or medical terminology training.  </w:t>
      </w:r>
      <w:bookmarkStart w:id="0" w:name="_GoBack"/>
      <w:bookmarkEnd w:id="0"/>
    </w:p>
    <w:p w14:paraId="3BFB97A3" w14:textId="77777777" w:rsidR="000E6232" w:rsidRDefault="000E6232" w:rsidP="00B12786">
      <w:pPr>
        <w:spacing w:after="0" w:line="240" w:lineRule="auto"/>
        <w:jc w:val="both"/>
        <w:rPr>
          <w:rFonts w:ascii="Cambria" w:hAnsi="Cambria"/>
          <w:sz w:val="24"/>
        </w:rPr>
      </w:pPr>
    </w:p>
    <w:p w14:paraId="493A7990" w14:textId="7EECAC96" w:rsidR="00B12786" w:rsidRDefault="003A06A8" w:rsidP="003A06A8">
      <w:pPr>
        <w:spacing w:after="0" w:line="240" w:lineRule="auto"/>
        <w:jc w:val="both"/>
        <w:rPr>
          <w:rFonts w:ascii="Cambria" w:hAnsi="Cambria"/>
          <w:sz w:val="24"/>
        </w:rPr>
      </w:pPr>
      <w:r>
        <w:rPr>
          <w:rFonts w:ascii="Cambria" w:hAnsi="Cambria"/>
          <w:sz w:val="24"/>
        </w:rPr>
        <w:t>The</w:t>
      </w:r>
      <w:r w:rsidR="00972EE8">
        <w:rPr>
          <w:rFonts w:ascii="Cambria" w:hAnsi="Cambria"/>
          <w:sz w:val="24"/>
        </w:rPr>
        <w:t xml:space="preserve"> </w:t>
      </w:r>
      <w:r>
        <w:rPr>
          <w:rFonts w:ascii="Cambria" w:hAnsi="Cambria"/>
          <w:sz w:val="24"/>
        </w:rPr>
        <w:t>curriculum will be</w:t>
      </w:r>
      <w:r w:rsidR="004752B5">
        <w:rPr>
          <w:rFonts w:ascii="Cambria" w:hAnsi="Cambria"/>
          <w:sz w:val="24"/>
        </w:rPr>
        <w:t xml:space="preserve"> </w:t>
      </w:r>
      <w:r w:rsidR="00B30C3A">
        <w:rPr>
          <w:rFonts w:ascii="Cambria" w:hAnsi="Cambria"/>
          <w:sz w:val="24"/>
        </w:rPr>
        <w:t>up to 60 hours and should include reading, mathematics, and writing contextualized to EMT training.  Class schedules depend on program timing and may be slightly less than 60 hours.</w:t>
      </w:r>
    </w:p>
    <w:p w14:paraId="799201EB" w14:textId="00B76D39" w:rsidR="0078299D" w:rsidRDefault="0078299D" w:rsidP="003A06A8">
      <w:pPr>
        <w:spacing w:after="0" w:line="240" w:lineRule="auto"/>
        <w:jc w:val="both"/>
        <w:rPr>
          <w:rFonts w:ascii="Cambria" w:hAnsi="Cambria"/>
          <w:sz w:val="24"/>
        </w:rPr>
      </w:pPr>
    </w:p>
    <w:p w14:paraId="180130BC" w14:textId="5FB6AF39" w:rsidR="0078299D" w:rsidRPr="007A1598" w:rsidRDefault="0078299D" w:rsidP="003A06A8">
      <w:pPr>
        <w:spacing w:after="0" w:line="240" w:lineRule="auto"/>
        <w:jc w:val="both"/>
        <w:rPr>
          <w:rFonts w:ascii="Cambria" w:hAnsi="Cambria"/>
          <w:sz w:val="24"/>
        </w:rPr>
      </w:pPr>
      <w:r>
        <w:rPr>
          <w:rFonts w:ascii="Cambria" w:hAnsi="Cambria"/>
          <w:sz w:val="24"/>
        </w:rPr>
        <w:t>The target student population include</w:t>
      </w:r>
      <w:r w:rsidR="00B30C3A">
        <w:rPr>
          <w:rFonts w:ascii="Cambria" w:hAnsi="Cambria"/>
          <w:sz w:val="24"/>
        </w:rPr>
        <w:t xml:space="preserve">s individuals who are unemployed or underemployed and who may or may not have a prior background in healthcare.  </w:t>
      </w:r>
      <w:r>
        <w:rPr>
          <w:rFonts w:ascii="Cambria" w:hAnsi="Cambria"/>
          <w:sz w:val="24"/>
        </w:rPr>
        <w:t xml:space="preserve">Entrance requirements for the program include students having a high school diploma or </w:t>
      </w:r>
      <w:r w:rsidR="00B30C3A">
        <w:rPr>
          <w:rFonts w:ascii="Cambria" w:hAnsi="Cambria"/>
          <w:sz w:val="24"/>
        </w:rPr>
        <w:t>equivalent</w:t>
      </w:r>
      <w:r w:rsidR="00E22CB4">
        <w:rPr>
          <w:rFonts w:ascii="Cambria" w:hAnsi="Cambria"/>
          <w:sz w:val="24"/>
        </w:rPr>
        <w:t>.  Students take the CASAS GOALS Reading and Math assessments and are around a scale score of 244, NRS level 5 on reading and a scales score of around 229, NRS Level 5 on Math.  Students have also gone through an extensive interview process by both Training Fund staff and the PFD.</w:t>
      </w:r>
    </w:p>
    <w:p w14:paraId="635665FF" w14:textId="77777777" w:rsidR="001E7F90" w:rsidRPr="007A1598" w:rsidRDefault="001E7F90" w:rsidP="00B12786">
      <w:pPr>
        <w:spacing w:after="0" w:line="240" w:lineRule="auto"/>
        <w:jc w:val="both"/>
        <w:rPr>
          <w:rFonts w:ascii="Cambria" w:hAnsi="Cambria"/>
          <w:sz w:val="18"/>
        </w:rPr>
      </w:pPr>
    </w:p>
    <w:p w14:paraId="1F7303AF" w14:textId="77777777" w:rsidR="00E10DFA" w:rsidRPr="007A1598" w:rsidRDefault="00E10DFA" w:rsidP="00683416">
      <w:pPr>
        <w:spacing w:after="0" w:line="240" w:lineRule="auto"/>
        <w:jc w:val="both"/>
        <w:rPr>
          <w:rFonts w:ascii="Cambria" w:hAnsi="Cambria"/>
          <w:i/>
          <w:sz w:val="12"/>
        </w:rPr>
      </w:pPr>
    </w:p>
    <w:p w14:paraId="1A61246C" w14:textId="3B0A8C71" w:rsidR="00683416" w:rsidRPr="007A1598" w:rsidRDefault="00683416" w:rsidP="00683416">
      <w:pPr>
        <w:spacing w:after="0" w:line="240" w:lineRule="auto"/>
        <w:jc w:val="both"/>
        <w:rPr>
          <w:rFonts w:ascii="Cambria" w:hAnsi="Cambria"/>
          <w:sz w:val="24"/>
        </w:rPr>
      </w:pPr>
      <w:r w:rsidRPr="007A1598">
        <w:rPr>
          <w:rFonts w:ascii="Cambria" w:hAnsi="Cambria"/>
          <w:i/>
          <w:sz w:val="24"/>
        </w:rPr>
        <w:lastRenderedPageBreak/>
        <w:t>Budget:</w:t>
      </w:r>
      <w:r w:rsidR="004C3AC1" w:rsidRPr="007A1598">
        <w:rPr>
          <w:rFonts w:ascii="Cambria" w:hAnsi="Cambria"/>
          <w:i/>
          <w:sz w:val="24"/>
        </w:rPr>
        <w:t xml:space="preserve"> </w:t>
      </w:r>
      <w:r w:rsidR="00A54BC6">
        <w:rPr>
          <w:rFonts w:ascii="Cambria" w:hAnsi="Cambria"/>
          <w:sz w:val="24"/>
        </w:rPr>
        <w:t>The maximum amount considered to complete this project is</w:t>
      </w:r>
      <w:r w:rsidR="00A54BC6" w:rsidRPr="00A54BC6">
        <w:rPr>
          <w:rFonts w:ascii="Cambria" w:hAnsi="Cambria"/>
          <w:sz w:val="24"/>
        </w:rPr>
        <w:t xml:space="preserve"> </w:t>
      </w:r>
      <w:r w:rsidR="00A54BC6" w:rsidRPr="007A1598">
        <w:rPr>
          <w:rFonts w:ascii="Cambria" w:hAnsi="Cambria"/>
          <w:sz w:val="24"/>
        </w:rPr>
        <w:t>$</w:t>
      </w:r>
      <w:r w:rsidR="00E22CB4">
        <w:rPr>
          <w:rFonts w:ascii="Cambria" w:hAnsi="Cambria"/>
          <w:sz w:val="24"/>
        </w:rPr>
        <w:t>10,000</w:t>
      </w:r>
      <w:r w:rsidR="00A54BC6">
        <w:rPr>
          <w:rFonts w:ascii="Cambria" w:hAnsi="Cambria"/>
          <w:sz w:val="24"/>
        </w:rPr>
        <w:t xml:space="preserve">.  Your proposal should not exceed this amount.  </w:t>
      </w:r>
    </w:p>
    <w:p w14:paraId="1BBF0087" w14:textId="77777777" w:rsidR="00B12786" w:rsidRPr="007A1598" w:rsidRDefault="00B12786" w:rsidP="00683416">
      <w:pPr>
        <w:spacing w:after="0" w:line="240" w:lineRule="auto"/>
        <w:jc w:val="both"/>
        <w:rPr>
          <w:rFonts w:ascii="Cambria" w:hAnsi="Cambria"/>
          <w:sz w:val="18"/>
        </w:rPr>
      </w:pPr>
    </w:p>
    <w:p w14:paraId="21B547B8" w14:textId="77777777" w:rsidR="009B677B" w:rsidRPr="007A1598" w:rsidRDefault="00683416" w:rsidP="00683416">
      <w:pPr>
        <w:spacing w:after="0" w:line="240" w:lineRule="auto"/>
        <w:jc w:val="both"/>
        <w:rPr>
          <w:rFonts w:ascii="Cambria" w:hAnsi="Cambria"/>
          <w:sz w:val="24"/>
        </w:rPr>
      </w:pPr>
      <w:r w:rsidRPr="007A1598">
        <w:rPr>
          <w:rFonts w:ascii="Cambria" w:hAnsi="Cambria"/>
          <w:sz w:val="24"/>
          <w:u w:val="single"/>
        </w:rPr>
        <w:t>QUALIFIED APPLICANTS</w:t>
      </w:r>
      <w:r w:rsidR="0072198B" w:rsidRPr="007A1598">
        <w:rPr>
          <w:rFonts w:ascii="Cambria" w:hAnsi="Cambria"/>
          <w:sz w:val="24"/>
          <w:u w:val="single"/>
        </w:rPr>
        <w:t xml:space="preserve"> </w:t>
      </w:r>
      <w:r w:rsidR="00E6496E" w:rsidRPr="007A1598">
        <w:rPr>
          <w:rFonts w:ascii="Cambria" w:hAnsi="Cambria"/>
          <w:sz w:val="24"/>
          <w:u w:val="single"/>
        </w:rPr>
        <w:t>and</w:t>
      </w:r>
      <w:r w:rsidR="0072198B" w:rsidRPr="007A1598">
        <w:rPr>
          <w:rFonts w:ascii="Cambria" w:hAnsi="Cambria"/>
          <w:sz w:val="24"/>
          <w:u w:val="single"/>
        </w:rPr>
        <w:t xml:space="preserve"> SELECTION CRITERIA</w:t>
      </w:r>
      <w:r w:rsidRPr="007A1598">
        <w:rPr>
          <w:rFonts w:ascii="Cambria" w:hAnsi="Cambria"/>
          <w:sz w:val="24"/>
          <w:u w:val="single"/>
        </w:rPr>
        <w:t>:</w:t>
      </w:r>
      <w:r w:rsidR="004C3AC1" w:rsidRPr="007A1598">
        <w:rPr>
          <w:rFonts w:ascii="Cambria" w:hAnsi="Cambria"/>
          <w:sz w:val="24"/>
        </w:rPr>
        <w:t xml:space="preserve"> </w:t>
      </w:r>
      <w:r w:rsidR="009B677B" w:rsidRPr="007A1598">
        <w:rPr>
          <w:rFonts w:ascii="Cambria" w:hAnsi="Cambria"/>
          <w:sz w:val="24"/>
        </w:rPr>
        <w:t>Eligible applicants should be:</w:t>
      </w:r>
    </w:p>
    <w:p w14:paraId="428D289F" w14:textId="77777777" w:rsidR="004A479D" w:rsidRPr="007A1598" w:rsidRDefault="004A479D" w:rsidP="005451B9">
      <w:pPr>
        <w:pStyle w:val="ListParagraph"/>
        <w:numPr>
          <w:ilvl w:val="0"/>
          <w:numId w:val="6"/>
        </w:numPr>
        <w:spacing w:after="0" w:line="240" w:lineRule="auto"/>
        <w:ind w:left="360" w:hanging="180"/>
        <w:jc w:val="both"/>
        <w:rPr>
          <w:rFonts w:ascii="Cambria" w:hAnsi="Cambria"/>
          <w:sz w:val="24"/>
        </w:rPr>
      </w:pPr>
      <w:r w:rsidRPr="007A1598">
        <w:rPr>
          <w:rFonts w:ascii="Cambria" w:hAnsi="Cambria"/>
          <w:sz w:val="24"/>
        </w:rPr>
        <w:t xml:space="preserve">Able to document successful completion of similar projects, including providing </w:t>
      </w:r>
      <w:r w:rsidR="003E067D" w:rsidRPr="007A1598">
        <w:rPr>
          <w:rFonts w:ascii="Cambria" w:hAnsi="Cambria"/>
          <w:sz w:val="24"/>
        </w:rPr>
        <w:t>two</w:t>
      </w:r>
      <w:r w:rsidRPr="007A1598">
        <w:rPr>
          <w:rFonts w:ascii="Cambria" w:hAnsi="Cambria"/>
          <w:sz w:val="24"/>
        </w:rPr>
        <w:t xml:space="preserve"> references (see “References” section)</w:t>
      </w:r>
    </w:p>
    <w:p w14:paraId="3C5C403E" w14:textId="77777777" w:rsidR="00EE77FB" w:rsidRPr="007A1598" w:rsidRDefault="00EE77FB" w:rsidP="005451B9">
      <w:pPr>
        <w:pStyle w:val="ListParagraph"/>
        <w:numPr>
          <w:ilvl w:val="0"/>
          <w:numId w:val="6"/>
        </w:numPr>
        <w:spacing w:after="0" w:line="240" w:lineRule="auto"/>
        <w:ind w:left="360" w:hanging="180"/>
        <w:jc w:val="both"/>
        <w:rPr>
          <w:rFonts w:ascii="Cambria" w:hAnsi="Cambria"/>
          <w:sz w:val="24"/>
        </w:rPr>
      </w:pPr>
      <w:r w:rsidRPr="007A1598">
        <w:rPr>
          <w:rFonts w:ascii="Cambria" w:hAnsi="Cambria"/>
          <w:sz w:val="24"/>
        </w:rPr>
        <w:t>Experienced designer</w:t>
      </w:r>
      <w:r w:rsidR="00EC37CB" w:rsidRPr="007A1598">
        <w:rPr>
          <w:rFonts w:ascii="Cambria" w:hAnsi="Cambria"/>
          <w:sz w:val="24"/>
        </w:rPr>
        <w:t>(</w:t>
      </w:r>
      <w:r w:rsidRPr="007A1598">
        <w:rPr>
          <w:rFonts w:ascii="Cambria" w:hAnsi="Cambria"/>
          <w:sz w:val="24"/>
        </w:rPr>
        <w:t>s</w:t>
      </w:r>
      <w:r w:rsidR="00EC37CB" w:rsidRPr="007A1598">
        <w:rPr>
          <w:rFonts w:ascii="Cambria" w:hAnsi="Cambria"/>
          <w:sz w:val="24"/>
        </w:rPr>
        <w:t>)</w:t>
      </w:r>
      <w:r w:rsidRPr="007A1598">
        <w:rPr>
          <w:rFonts w:ascii="Cambria" w:hAnsi="Cambria"/>
          <w:sz w:val="24"/>
        </w:rPr>
        <w:t xml:space="preserve"> of interactive, experiential project-based learning curricula</w:t>
      </w:r>
    </w:p>
    <w:p w14:paraId="3A195441" w14:textId="4FF28066" w:rsidR="009B677B" w:rsidRPr="007A1598" w:rsidRDefault="00EE77FB" w:rsidP="005451B9">
      <w:pPr>
        <w:pStyle w:val="ListParagraph"/>
        <w:numPr>
          <w:ilvl w:val="0"/>
          <w:numId w:val="6"/>
        </w:numPr>
        <w:spacing w:after="0" w:line="240" w:lineRule="auto"/>
        <w:ind w:left="360" w:hanging="180"/>
        <w:jc w:val="both"/>
        <w:rPr>
          <w:rFonts w:ascii="Cambria" w:hAnsi="Cambria"/>
          <w:sz w:val="24"/>
        </w:rPr>
      </w:pPr>
      <w:r w:rsidRPr="007A1598">
        <w:rPr>
          <w:rFonts w:ascii="Cambria" w:hAnsi="Cambria"/>
          <w:sz w:val="24"/>
        </w:rPr>
        <w:t xml:space="preserve">Familiar with the </w:t>
      </w:r>
      <w:r w:rsidR="00E22CB4">
        <w:rPr>
          <w:rFonts w:ascii="Cambria" w:hAnsi="Cambria"/>
          <w:sz w:val="24"/>
        </w:rPr>
        <w:t>CCRS, NRS, and EFL.</w:t>
      </w:r>
    </w:p>
    <w:p w14:paraId="78C21142" w14:textId="13123866" w:rsidR="00B76FE6" w:rsidRDefault="003E067D" w:rsidP="005451B9">
      <w:pPr>
        <w:pStyle w:val="ListParagraph"/>
        <w:numPr>
          <w:ilvl w:val="0"/>
          <w:numId w:val="6"/>
        </w:numPr>
        <w:spacing w:after="0" w:line="240" w:lineRule="auto"/>
        <w:ind w:left="360" w:hanging="180"/>
        <w:jc w:val="both"/>
        <w:rPr>
          <w:rFonts w:ascii="Cambria" w:hAnsi="Cambria"/>
          <w:sz w:val="24"/>
        </w:rPr>
      </w:pPr>
      <w:r w:rsidRPr="007A1598">
        <w:rPr>
          <w:rFonts w:ascii="Cambria" w:hAnsi="Cambria"/>
          <w:sz w:val="24"/>
        </w:rPr>
        <w:t xml:space="preserve">Familiar with </w:t>
      </w:r>
      <w:r w:rsidR="00EE77FB" w:rsidRPr="007A1598">
        <w:rPr>
          <w:rFonts w:ascii="Cambria" w:hAnsi="Cambria"/>
          <w:sz w:val="24"/>
        </w:rPr>
        <w:t xml:space="preserve">the </w:t>
      </w:r>
      <w:r w:rsidR="00DA39C6">
        <w:rPr>
          <w:rFonts w:ascii="Cambria" w:hAnsi="Cambria"/>
          <w:sz w:val="24"/>
        </w:rPr>
        <w:t>healthcare</w:t>
      </w:r>
      <w:r w:rsidR="00B76FE6" w:rsidRPr="007A1598">
        <w:rPr>
          <w:rFonts w:ascii="Cambria" w:hAnsi="Cambria"/>
          <w:sz w:val="24"/>
        </w:rPr>
        <w:t xml:space="preserve"> industry sector</w:t>
      </w:r>
    </w:p>
    <w:p w14:paraId="1EA47DF9" w14:textId="77777777" w:rsidR="0072198B" w:rsidRPr="007A1598" w:rsidRDefault="0072198B" w:rsidP="00683416">
      <w:pPr>
        <w:spacing w:after="0" w:line="240" w:lineRule="auto"/>
        <w:jc w:val="both"/>
        <w:rPr>
          <w:rFonts w:ascii="Cambria" w:hAnsi="Cambria"/>
          <w:sz w:val="18"/>
        </w:rPr>
      </w:pPr>
    </w:p>
    <w:p w14:paraId="27818908" w14:textId="77777777" w:rsidR="0072198B" w:rsidRPr="007A1598" w:rsidRDefault="0072198B" w:rsidP="00683416">
      <w:pPr>
        <w:spacing w:after="0" w:line="240" w:lineRule="auto"/>
        <w:jc w:val="both"/>
        <w:rPr>
          <w:rFonts w:ascii="Cambria" w:hAnsi="Cambria"/>
          <w:sz w:val="24"/>
        </w:rPr>
      </w:pPr>
      <w:r w:rsidRPr="007A1598">
        <w:rPr>
          <w:rFonts w:ascii="Cambria" w:hAnsi="Cambria"/>
          <w:sz w:val="24"/>
          <w:u w:val="single"/>
        </w:rPr>
        <w:t>REFERENCES:</w:t>
      </w:r>
      <w:r w:rsidR="004C3AC1" w:rsidRPr="007A1598">
        <w:rPr>
          <w:rFonts w:ascii="Cambria" w:hAnsi="Cambria"/>
          <w:sz w:val="24"/>
        </w:rPr>
        <w:t xml:space="preserve"> </w:t>
      </w:r>
      <w:r w:rsidR="0086343A" w:rsidRPr="007A1598">
        <w:rPr>
          <w:rFonts w:ascii="Cambria" w:hAnsi="Cambria"/>
          <w:sz w:val="24"/>
        </w:rPr>
        <w:t xml:space="preserve">Please provide contact information for </w:t>
      </w:r>
      <w:r w:rsidR="003E067D" w:rsidRPr="007A1598">
        <w:rPr>
          <w:rFonts w:ascii="Cambria" w:hAnsi="Cambria"/>
          <w:sz w:val="24"/>
        </w:rPr>
        <w:t>two</w:t>
      </w:r>
      <w:r w:rsidR="0086343A" w:rsidRPr="007A1598">
        <w:rPr>
          <w:rFonts w:ascii="Cambria" w:hAnsi="Cambria"/>
          <w:sz w:val="24"/>
        </w:rPr>
        <w:t xml:space="preserve"> recent clients for whom you have recently completed similar projects. Please provide:</w:t>
      </w:r>
    </w:p>
    <w:p w14:paraId="2F72CE00" w14:textId="77777777" w:rsidR="0086343A" w:rsidRPr="007A1598" w:rsidRDefault="004C3AC1" w:rsidP="005451B9">
      <w:pPr>
        <w:pStyle w:val="ListParagraph"/>
        <w:numPr>
          <w:ilvl w:val="0"/>
          <w:numId w:val="1"/>
        </w:numPr>
        <w:spacing w:after="0" w:line="240" w:lineRule="auto"/>
        <w:ind w:left="360" w:hanging="180"/>
        <w:jc w:val="both"/>
        <w:rPr>
          <w:rFonts w:ascii="Cambria" w:hAnsi="Cambria"/>
          <w:sz w:val="24"/>
        </w:rPr>
      </w:pPr>
      <w:r w:rsidRPr="007A1598">
        <w:rPr>
          <w:rFonts w:ascii="Cambria" w:hAnsi="Cambria"/>
          <w:sz w:val="24"/>
        </w:rPr>
        <w:t>Client name/</w:t>
      </w:r>
      <w:r w:rsidR="0086343A" w:rsidRPr="007A1598">
        <w:rPr>
          <w:rFonts w:ascii="Cambria" w:hAnsi="Cambria"/>
          <w:sz w:val="24"/>
        </w:rPr>
        <w:t>organization</w:t>
      </w:r>
      <w:r w:rsidRPr="007A1598">
        <w:rPr>
          <w:rFonts w:ascii="Cambria" w:hAnsi="Cambria"/>
          <w:sz w:val="24"/>
        </w:rPr>
        <w:t>, and c</w:t>
      </w:r>
      <w:r w:rsidR="0086343A" w:rsidRPr="007A1598">
        <w:rPr>
          <w:rFonts w:ascii="Cambria" w:hAnsi="Cambria"/>
          <w:sz w:val="24"/>
        </w:rPr>
        <w:t>ontact information (phone and/or email)</w:t>
      </w:r>
    </w:p>
    <w:p w14:paraId="6255A486" w14:textId="77777777" w:rsidR="0086343A" w:rsidRPr="007A1598" w:rsidRDefault="0086343A" w:rsidP="005451B9">
      <w:pPr>
        <w:pStyle w:val="ListParagraph"/>
        <w:numPr>
          <w:ilvl w:val="0"/>
          <w:numId w:val="1"/>
        </w:numPr>
        <w:spacing w:after="0" w:line="240" w:lineRule="auto"/>
        <w:ind w:left="360" w:hanging="180"/>
        <w:jc w:val="both"/>
        <w:rPr>
          <w:rFonts w:ascii="Cambria" w:hAnsi="Cambria"/>
          <w:sz w:val="24"/>
        </w:rPr>
      </w:pPr>
      <w:r w:rsidRPr="007A1598">
        <w:rPr>
          <w:rFonts w:ascii="Cambria" w:hAnsi="Cambria"/>
          <w:sz w:val="24"/>
        </w:rPr>
        <w:t>Dates of service</w:t>
      </w:r>
      <w:r w:rsidR="004C3AC1" w:rsidRPr="007A1598">
        <w:rPr>
          <w:rFonts w:ascii="Cambria" w:hAnsi="Cambria"/>
          <w:sz w:val="24"/>
        </w:rPr>
        <w:t>, and b</w:t>
      </w:r>
      <w:r w:rsidR="00563BB1" w:rsidRPr="007A1598">
        <w:rPr>
          <w:rFonts w:ascii="Cambria" w:hAnsi="Cambria"/>
          <w:sz w:val="24"/>
        </w:rPr>
        <w:t>rief (1-3</w:t>
      </w:r>
      <w:r w:rsidRPr="007A1598">
        <w:rPr>
          <w:rFonts w:ascii="Cambria" w:hAnsi="Cambria"/>
          <w:sz w:val="24"/>
        </w:rPr>
        <w:t xml:space="preserve"> sentence) description of services provided</w:t>
      </w:r>
    </w:p>
    <w:p w14:paraId="0A95904F" w14:textId="77777777" w:rsidR="004C3AC1" w:rsidRPr="007A1598" w:rsidRDefault="004C3AC1" w:rsidP="00683416">
      <w:pPr>
        <w:spacing w:after="0" w:line="240" w:lineRule="auto"/>
        <w:jc w:val="both"/>
        <w:rPr>
          <w:rFonts w:ascii="Cambria" w:hAnsi="Cambria"/>
          <w:sz w:val="18"/>
        </w:rPr>
      </w:pPr>
    </w:p>
    <w:p w14:paraId="26CDE232" w14:textId="13783C81" w:rsidR="004E5755" w:rsidRPr="007A1598" w:rsidRDefault="00E6496E" w:rsidP="001F4360">
      <w:pPr>
        <w:spacing w:after="0" w:line="240" w:lineRule="auto"/>
        <w:rPr>
          <w:rFonts w:ascii="Cambria" w:hAnsi="Cambria"/>
          <w:sz w:val="24"/>
        </w:rPr>
      </w:pPr>
      <w:r w:rsidRPr="007A1598">
        <w:rPr>
          <w:rFonts w:ascii="Cambria" w:hAnsi="Cambria"/>
          <w:sz w:val="24"/>
          <w:u w:val="single"/>
        </w:rPr>
        <w:t xml:space="preserve">SUBMISSION INSTRUCTIONS and </w:t>
      </w:r>
      <w:r w:rsidR="0072198B" w:rsidRPr="007A1598">
        <w:rPr>
          <w:rFonts w:ascii="Cambria" w:hAnsi="Cambria"/>
          <w:sz w:val="24"/>
          <w:u w:val="single"/>
        </w:rPr>
        <w:t>APPLICATION DEADLINE:</w:t>
      </w:r>
      <w:r w:rsidR="004C3AC1" w:rsidRPr="007A1598">
        <w:rPr>
          <w:rFonts w:ascii="Cambria" w:hAnsi="Cambria"/>
          <w:sz w:val="24"/>
        </w:rPr>
        <w:t xml:space="preserve"> </w:t>
      </w:r>
      <w:r w:rsidR="0086343A" w:rsidRPr="007A1598">
        <w:rPr>
          <w:rFonts w:ascii="Cambria" w:hAnsi="Cambria"/>
          <w:sz w:val="24"/>
        </w:rPr>
        <w:t>All proposals submitted in response to this RFP will be reviewed by Training Fund staff</w:t>
      </w:r>
      <w:r w:rsidR="00A54BC6">
        <w:rPr>
          <w:rFonts w:ascii="Cambria" w:hAnsi="Cambria"/>
          <w:sz w:val="24"/>
        </w:rPr>
        <w:t xml:space="preserve"> no later than </w:t>
      </w:r>
      <w:r w:rsidR="00A54BC6" w:rsidRPr="007A1598">
        <w:rPr>
          <w:rFonts w:ascii="Cambria" w:hAnsi="Cambria"/>
          <w:b/>
          <w:sz w:val="24"/>
        </w:rPr>
        <w:t xml:space="preserve">5:00 PM (ET) </w:t>
      </w:r>
      <w:r w:rsidR="00A54BC6" w:rsidRPr="001F4360">
        <w:rPr>
          <w:rFonts w:ascii="Cambria" w:hAnsi="Cambria"/>
          <w:b/>
          <w:sz w:val="24"/>
        </w:rPr>
        <w:t xml:space="preserve">on </w:t>
      </w:r>
      <w:r w:rsidR="001F4360" w:rsidRPr="001F4360">
        <w:rPr>
          <w:rFonts w:ascii="Cambria" w:hAnsi="Cambria"/>
          <w:b/>
          <w:sz w:val="24"/>
        </w:rPr>
        <w:t>December 13</w:t>
      </w:r>
      <w:r w:rsidR="00E22CB4" w:rsidRPr="001F4360">
        <w:rPr>
          <w:rFonts w:ascii="Cambria" w:hAnsi="Cambria"/>
          <w:b/>
          <w:sz w:val="24"/>
        </w:rPr>
        <w:t>, 2019</w:t>
      </w:r>
      <w:r w:rsidR="0086343A" w:rsidRPr="001F4360">
        <w:rPr>
          <w:rFonts w:ascii="Cambria" w:hAnsi="Cambria"/>
          <w:sz w:val="24"/>
        </w:rPr>
        <w:t>. Proposals should be in either Microsoft Word or PDF format, with an ov</w:t>
      </w:r>
      <w:r w:rsidR="0086343A" w:rsidRPr="007A1598">
        <w:rPr>
          <w:rFonts w:ascii="Cambria" w:hAnsi="Cambria"/>
          <w:sz w:val="24"/>
        </w:rPr>
        <w:t xml:space="preserve">erall length of </w:t>
      </w:r>
      <w:r w:rsidR="0086343A" w:rsidRPr="007A1598">
        <w:rPr>
          <w:rFonts w:ascii="Cambria" w:hAnsi="Cambria"/>
          <w:b/>
          <w:sz w:val="24"/>
        </w:rPr>
        <w:t>no more than</w:t>
      </w:r>
      <w:r w:rsidR="0086343A" w:rsidRPr="007A1598">
        <w:rPr>
          <w:rFonts w:ascii="Cambria" w:hAnsi="Cambria"/>
          <w:sz w:val="24"/>
        </w:rPr>
        <w:t xml:space="preserve"> </w:t>
      </w:r>
      <w:r w:rsidR="00DD6CD2">
        <w:rPr>
          <w:rFonts w:ascii="Cambria" w:hAnsi="Cambria"/>
          <w:sz w:val="24"/>
        </w:rPr>
        <w:t>5</w:t>
      </w:r>
      <w:r w:rsidR="0086343A" w:rsidRPr="007A1598">
        <w:rPr>
          <w:rFonts w:ascii="Cambria" w:hAnsi="Cambria"/>
          <w:sz w:val="24"/>
        </w:rPr>
        <w:t xml:space="preserve"> </w:t>
      </w:r>
      <w:r w:rsidR="00B76FE6" w:rsidRPr="007A1598">
        <w:rPr>
          <w:rFonts w:ascii="Cambria" w:hAnsi="Cambria"/>
          <w:sz w:val="24"/>
        </w:rPr>
        <w:t xml:space="preserve">double-spaced </w:t>
      </w:r>
      <w:r w:rsidR="0086343A" w:rsidRPr="007A1598">
        <w:rPr>
          <w:rFonts w:ascii="Cambria" w:hAnsi="Cambria"/>
          <w:sz w:val="24"/>
        </w:rPr>
        <w:t xml:space="preserve">pages. </w:t>
      </w:r>
      <w:r w:rsidR="004E5755" w:rsidRPr="007A1598">
        <w:rPr>
          <w:rFonts w:ascii="Cambria" w:hAnsi="Cambria"/>
          <w:sz w:val="24"/>
        </w:rPr>
        <w:t xml:space="preserve">Submissions should be emailed to </w:t>
      </w:r>
      <w:r w:rsidR="00DA39C6">
        <w:rPr>
          <w:rFonts w:ascii="Cambria" w:hAnsi="Cambria"/>
          <w:sz w:val="24"/>
        </w:rPr>
        <w:t>Stephanie Webb</w:t>
      </w:r>
      <w:r w:rsidR="004E5755" w:rsidRPr="007A1598">
        <w:rPr>
          <w:rFonts w:ascii="Cambria" w:hAnsi="Cambria"/>
          <w:sz w:val="24"/>
        </w:rPr>
        <w:t>,</w:t>
      </w:r>
      <w:r w:rsidR="00594A7E" w:rsidRPr="007A1598">
        <w:rPr>
          <w:rFonts w:ascii="Cambria" w:hAnsi="Cambria"/>
          <w:sz w:val="24"/>
        </w:rPr>
        <w:t xml:space="preserve"> </w:t>
      </w:r>
      <w:hyperlink r:id="rId11" w:history="1">
        <w:r w:rsidR="00EB1454" w:rsidRPr="00FC119E">
          <w:rPr>
            <w:rStyle w:val="Hyperlink"/>
            <w:rFonts w:ascii="Cambria" w:hAnsi="Cambria"/>
            <w:sz w:val="24"/>
          </w:rPr>
          <w:t>swebb@1199ctraining.org</w:t>
        </w:r>
      </w:hyperlink>
      <w:r w:rsidR="00594A7E" w:rsidRPr="007A1598">
        <w:rPr>
          <w:rFonts w:ascii="Cambria" w:hAnsi="Cambria"/>
          <w:sz w:val="24"/>
        </w:rPr>
        <w:t>.</w:t>
      </w:r>
    </w:p>
    <w:p w14:paraId="436B542F" w14:textId="77777777" w:rsidR="004E5755" w:rsidRPr="007A1598" w:rsidRDefault="004E5755" w:rsidP="00683416">
      <w:pPr>
        <w:spacing w:after="0" w:line="240" w:lineRule="auto"/>
        <w:jc w:val="both"/>
        <w:rPr>
          <w:rFonts w:ascii="Cambria" w:hAnsi="Cambria"/>
          <w:sz w:val="12"/>
        </w:rPr>
      </w:pPr>
    </w:p>
    <w:p w14:paraId="07895583" w14:textId="77777777" w:rsidR="0086343A" w:rsidRPr="007A1598" w:rsidRDefault="0086343A" w:rsidP="00683416">
      <w:pPr>
        <w:spacing w:after="0" w:line="240" w:lineRule="auto"/>
        <w:jc w:val="both"/>
        <w:rPr>
          <w:rFonts w:ascii="Cambria" w:hAnsi="Cambria"/>
          <w:sz w:val="24"/>
        </w:rPr>
      </w:pPr>
      <w:r w:rsidRPr="007A1598">
        <w:rPr>
          <w:rFonts w:ascii="Cambria" w:hAnsi="Cambria"/>
          <w:sz w:val="24"/>
        </w:rPr>
        <w:t>Proposals should include:</w:t>
      </w:r>
    </w:p>
    <w:p w14:paraId="3AA22C2D" w14:textId="77777777" w:rsidR="0086343A" w:rsidRPr="007A1598" w:rsidRDefault="003E067D" w:rsidP="005451B9">
      <w:pPr>
        <w:pStyle w:val="ListParagraph"/>
        <w:numPr>
          <w:ilvl w:val="0"/>
          <w:numId w:val="2"/>
        </w:numPr>
        <w:spacing w:after="0" w:line="240" w:lineRule="auto"/>
        <w:ind w:left="360" w:hanging="180"/>
        <w:jc w:val="both"/>
        <w:rPr>
          <w:rFonts w:ascii="Cambria" w:hAnsi="Cambria"/>
          <w:sz w:val="24"/>
        </w:rPr>
      </w:pPr>
      <w:r w:rsidRPr="007A1598">
        <w:rPr>
          <w:rFonts w:ascii="Cambria" w:hAnsi="Cambria"/>
          <w:sz w:val="24"/>
        </w:rPr>
        <w:t>Basic identifying information/contact</w:t>
      </w:r>
      <w:r w:rsidR="004E5755" w:rsidRPr="007A1598">
        <w:rPr>
          <w:rFonts w:ascii="Cambria" w:hAnsi="Cambria"/>
          <w:sz w:val="24"/>
        </w:rPr>
        <w:t xml:space="preserve"> details:</w:t>
      </w:r>
    </w:p>
    <w:p w14:paraId="7A858CEA" w14:textId="77777777" w:rsidR="004E5755" w:rsidRPr="007A1598" w:rsidRDefault="004E5755" w:rsidP="005451B9">
      <w:pPr>
        <w:pStyle w:val="ListParagraph"/>
        <w:numPr>
          <w:ilvl w:val="1"/>
          <w:numId w:val="2"/>
        </w:numPr>
        <w:spacing w:after="0" w:line="240" w:lineRule="auto"/>
        <w:ind w:left="720" w:hanging="270"/>
        <w:jc w:val="both"/>
        <w:rPr>
          <w:rFonts w:ascii="Cambria" w:hAnsi="Cambria"/>
          <w:sz w:val="24"/>
        </w:rPr>
      </w:pPr>
      <w:r w:rsidRPr="007A1598">
        <w:rPr>
          <w:rFonts w:ascii="Cambria" w:hAnsi="Cambria"/>
          <w:sz w:val="24"/>
        </w:rPr>
        <w:t>Applicant name(s)</w:t>
      </w:r>
    </w:p>
    <w:p w14:paraId="707BF3A7" w14:textId="77777777" w:rsidR="004E5755" w:rsidRPr="007A1598" w:rsidRDefault="004E5755" w:rsidP="005451B9">
      <w:pPr>
        <w:pStyle w:val="ListParagraph"/>
        <w:numPr>
          <w:ilvl w:val="1"/>
          <w:numId w:val="2"/>
        </w:numPr>
        <w:spacing w:after="0" w:line="240" w:lineRule="auto"/>
        <w:ind w:left="720" w:hanging="270"/>
        <w:jc w:val="both"/>
        <w:rPr>
          <w:rFonts w:ascii="Cambria" w:hAnsi="Cambria"/>
          <w:sz w:val="24"/>
        </w:rPr>
      </w:pPr>
      <w:r w:rsidRPr="007A1598">
        <w:rPr>
          <w:rFonts w:ascii="Cambria" w:hAnsi="Cambria"/>
          <w:sz w:val="24"/>
        </w:rPr>
        <w:t>Primary contact name and title</w:t>
      </w:r>
    </w:p>
    <w:p w14:paraId="5E3F373E" w14:textId="77777777" w:rsidR="004E5755" w:rsidRPr="007A1598" w:rsidRDefault="004E5755" w:rsidP="005451B9">
      <w:pPr>
        <w:pStyle w:val="ListParagraph"/>
        <w:numPr>
          <w:ilvl w:val="1"/>
          <w:numId w:val="2"/>
        </w:numPr>
        <w:spacing w:after="0" w:line="240" w:lineRule="auto"/>
        <w:ind w:left="720" w:hanging="270"/>
        <w:jc w:val="both"/>
        <w:rPr>
          <w:rFonts w:ascii="Cambria" w:hAnsi="Cambria"/>
          <w:sz w:val="24"/>
        </w:rPr>
      </w:pPr>
      <w:r w:rsidRPr="007A1598">
        <w:rPr>
          <w:rFonts w:ascii="Cambria" w:hAnsi="Cambria"/>
          <w:sz w:val="24"/>
        </w:rPr>
        <w:t>Primary contact phone and email address</w:t>
      </w:r>
    </w:p>
    <w:p w14:paraId="3A371CD1" w14:textId="77777777" w:rsidR="004E5755" w:rsidRPr="007A1598" w:rsidRDefault="004E5755" w:rsidP="005451B9">
      <w:pPr>
        <w:pStyle w:val="ListParagraph"/>
        <w:numPr>
          <w:ilvl w:val="1"/>
          <w:numId w:val="2"/>
        </w:numPr>
        <w:spacing w:after="0" w:line="240" w:lineRule="auto"/>
        <w:ind w:left="720" w:hanging="270"/>
        <w:jc w:val="both"/>
        <w:rPr>
          <w:rFonts w:ascii="Cambria" w:hAnsi="Cambria"/>
          <w:sz w:val="24"/>
        </w:rPr>
      </w:pPr>
      <w:r w:rsidRPr="007A1598">
        <w:rPr>
          <w:rFonts w:ascii="Cambria" w:hAnsi="Cambria"/>
          <w:sz w:val="24"/>
        </w:rPr>
        <w:t>Website (if applicable)</w:t>
      </w:r>
    </w:p>
    <w:p w14:paraId="6F5948DA" w14:textId="77777777" w:rsidR="004E5755" w:rsidRDefault="004E5755" w:rsidP="005451B9">
      <w:pPr>
        <w:pStyle w:val="ListParagraph"/>
        <w:numPr>
          <w:ilvl w:val="0"/>
          <w:numId w:val="2"/>
        </w:numPr>
        <w:spacing w:after="0" w:line="240" w:lineRule="auto"/>
        <w:ind w:left="360" w:hanging="180"/>
        <w:jc w:val="both"/>
        <w:rPr>
          <w:rFonts w:ascii="Cambria" w:hAnsi="Cambria"/>
          <w:sz w:val="24"/>
        </w:rPr>
      </w:pPr>
      <w:r w:rsidRPr="007A1598">
        <w:rPr>
          <w:rFonts w:ascii="Cambria" w:hAnsi="Cambria"/>
          <w:sz w:val="24"/>
        </w:rPr>
        <w:t>Project narrative responding to this RFP’s “Project Description/Scope of Work” section</w:t>
      </w:r>
    </w:p>
    <w:p w14:paraId="4F4CC59C" w14:textId="003EC6C6" w:rsidR="007C4850" w:rsidRPr="007A1598" w:rsidRDefault="007C4850" w:rsidP="005451B9">
      <w:pPr>
        <w:pStyle w:val="ListParagraph"/>
        <w:numPr>
          <w:ilvl w:val="0"/>
          <w:numId w:val="2"/>
        </w:numPr>
        <w:spacing w:after="0" w:line="240" w:lineRule="auto"/>
        <w:ind w:left="360" w:hanging="180"/>
        <w:jc w:val="both"/>
        <w:rPr>
          <w:rFonts w:ascii="Cambria" w:hAnsi="Cambria"/>
          <w:sz w:val="24"/>
        </w:rPr>
      </w:pPr>
      <w:r w:rsidRPr="007A1598">
        <w:rPr>
          <w:rFonts w:ascii="Cambria" w:hAnsi="Cambria"/>
          <w:sz w:val="24"/>
        </w:rPr>
        <w:t xml:space="preserve">Project timeline, </w:t>
      </w:r>
      <w:r w:rsidR="007A1598" w:rsidRPr="007A1598">
        <w:rPr>
          <w:rFonts w:ascii="Cambria" w:hAnsi="Cambria"/>
          <w:sz w:val="24"/>
        </w:rPr>
        <w:t xml:space="preserve">with work to </w:t>
      </w:r>
      <w:r w:rsidRPr="007A1598">
        <w:rPr>
          <w:rFonts w:ascii="Cambria" w:hAnsi="Cambria"/>
          <w:sz w:val="24"/>
        </w:rPr>
        <w:t xml:space="preserve">end no later than </w:t>
      </w:r>
      <w:r w:rsidR="001F4360" w:rsidRPr="001F4360">
        <w:rPr>
          <w:rFonts w:ascii="Cambria" w:hAnsi="Cambria"/>
          <w:b/>
          <w:sz w:val="24"/>
        </w:rPr>
        <w:t>May 15,</w:t>
      </w:r>
      <w:r w:rsidRPr="001F4360">
        <w:rPr>
          <w:rFonts w:ascii="Cambria" w:hAnsi="Cambria"/>
          <w:b/>
          <w:sz w:val="24"/>
        </w:rPr>
        <w:t xml:space="preserve"> 20</w:t>
      </w:r>
      <w:r w:rsidR="00E22CB4" w:rsidRPr="001F4360">
        <w:rPr>
          <w:rFonts w:ascii="Cambria" w:hAnsi="Cambria"/>
          <w:b/>
          <w:sz w:val="24"/>
        </w:rPr>
        <w:t>20</w:t>
      </w:r>
      <w:r w:rsidRPr="001F4360">
        <w:rPr>
          <w:rFonts w:ascii="Cambria" w:hAnsi="Cambria"/>
          <w:b/>
          <w:sz w:val="24"/>
        </w:rPr>
        <w:t>.</w:t>
      </w:r>
    </w:p>
    <w:p w14:paraId="4F45D999" w14:textId="77777777" w:rsidR="004E5755" w:rsidRPr="007A1598" w:rsidRDefault="004E5755" w:rsidP="005451B9">
      <w:pPr>
        <w:pStyle w:val="ListParagraph"/>
        <w:numPr>
          <w:ilvl w:val="0"/>
          <w:numId w:val="2"/>
        </w:numPr>
        <w:spacing w:after="0" w:line="240" w:lineRule="auto"/>
        <w:ind w:left="360" w:hanging="180"/>
        <w:jc w:val="both"/>
        <w:rPr>
          <w:rFonts w:ascii="Cambria" w:hAnsi="Cambria"/>
          <w:sz w:val="24"/>
        </w:rPr>
      </w:pPr>
      <w:r w:rsidRPr="007A1598">
        <w:rPr>
          <w:rFonts w:ascii="Cambria" w:hAnsi="Cambria"/>
          <w:sz w:val="24"/>
        </w:rPr>
        <w:t>Applicant description</w:t>
      </w:r>
      <w:r w:rsidR="00B76FE6" w:rsidRPr="007A1598">
        <w:rPr>
          <w:rFonts w:ascii="Cambria" w:hAnsi="Cambria"/>
          <w:sz w:val="24"/>
        </w:rPr>
        <w:t>, and documentation of experience/capacity,</w:t>
      </w:r>
      <w:r w:rsidRPr="007A1598">
        <w:rPr>
          <w:rFonts w:ascii="Cambria" w:hAnsi="Cambria"/>
          <w:sz w:val="24"/>
        </w:rPr>
        <w:t xml:space="preserve"> responding to “Qualified Applicants/Selection Criteria” section</w:t>
      </w:r>
      <w:r w:rsidR="00B76FE6" w:rsidRPr="007A1598">
        <w:rPr>
          <w:rFonts w:ascii="Cambria" w:hAnsi="Cambria"/>
          <w:sz w:val="24"/>
        </w:rPr>
        <w:t xml:space="preserve"> and including c</w:t>
      </w:r>
      <w:r w:rsidR="00563BB1" w:rsidRPr="007A1598">
        <w:rPr>
          <w:rFonts w:ascii="Cambria" w:hAnsi="Cambria"/>
          <w:sz w:val="24"/>
        </w:rPr>
        <w:t xml:space="preserve">ontact information for at least </w:t>
      </w:r>
      <w:r w:rsidR="003E067D" w:rsidRPr="007A1598">
        <w:rPr>
          <w:rFonts w:ascii="Cambria" w:hAnsi="Cambria"/>
          <w:sz w:val="24"/>
        </w:rPr>
        <w:t>two</w:t>
      </w:r>
      <w:r w:rsidR="00563BB1" w:rsidRPr="007A1598">
        <w:rPr>
          <w:rFonts w:ascii="Cambria" w:hAnsi="Cambria"/>
          <w:sz w:val="24"/>
        </w:rPr>
        <w:t xml:space="preserve"> references, per “References” section</w:t>
      </w:r>
    </w:p>
    <w:p w14:paraId="45B999F3" w14:textId="77777777" w:rsidR="004E5755" w:rsidRPr="007A1598" w:rsidRDefault="004E5755" w:rsidP="005451B9">
      <w:pPr>
        <w:pStyle w:val="ListParagraph"/>
        <w:numPr>
          <w:ilvl w:val="0"/>
          <w:numId w:val="2"/>
        </w:numPr>
        <w:spacing w:after="0" w:line="240" w:lineRule="auto"/>
        <w:ind w:left="360" w:hanging="180"/>
        <w:jc w:val="both"/>
        <w:rPr>
          <w:rFonts w:ascii="Cambria" w:hAnsi="Cambria"/>
          <w:sz w:val="24"/>
        </w:rPr>
      </w:pPr>
      <w:r w:rsidRPr="007A1598">
        <w:rPr>
          <w:rFonts w:ascii="Cambria" w:hAnsi="Cambria"/>
          <w:sz w:val="24"/>
        </w:rPr>
        <w:t xml:space="preserve">Proposed project budget (may be submitted as </w:t>
      </w:r>
      <w:r w:rsidR="00226748" w:rsidRPr="007A1598">
        <w:rPr>
          <w:rFonts w:ascii="Cambria" w:hAnsi="Cambria"/>
          <w:sz w:val="24"/>
        </w:rPr>
        <w:t>an additional</w:t>
      </w:r>
      <w:r w:rsidRPr="007A1598">
        <w:rPr>
          <w:rFonts w:ascii="Cambria" w:hAnsi="Cambria"/>
          <w:sz w:val="24"/>
        </w:rPr>
        <w:t xml:space="preserve"> attachment)</w:t>
      </w:r>
    </w:p>
    <w:p w14:paraId="7C53D12C" w14:textId="77777777" w:rsidR="004E5755" w:rsidRPr="007A1598" w:rsidRDefault="004E5755" w:rsidP="004E5755">
      <w:pPr>
        <w:spacing w:after="0" w:line="240" w:lineRule="auto"/>
        <w:jc w:val="both"/>
        <w:rPr>
          <w:rFonts w:ascii="Cambria" w:hAnsi="Cambria"/>
          <w:sz w:val="12"/>
        </w:rPr>
      </w:pPr>
    </w:p>
    <w:p w14:paraId="368C7348" w14:textId="77777777" w:rsidR="004E5755" w:rsidRDefault="004E5755" w:rsidP="004E5755">
      <w:pPr>
        <w:spacing w:after="0" w:line="240" w:lineRule="auto"/>
        <w:jc w:val="both"/>
        <w:rPr>
          <w:rFonts w:ascii="Cambria" w:hAnsi="Cambria"/>
          <w:sz w:val="24"/>
        </w:rPr>
      </w:pPr>
      <w:r w:rsidRPr="007A1598">
        <w:rPr>
          <w:rFonts w:ascii="Cambria" w:hAnsi="Cambria"/>
          <w:sz w:val="24"/>
        </w:rPr>
        <w:t>Applicants should also attach résumés/vitae for key personnel.</w:t>
      </w:r>
    </w:p>
    <w:p w14:paraId="1AF14320" w14:textId="50847FC9" w:rsidR="000E3F5B" w:rsidRDefault="000E3F5B" w:rsidP="004E5755">
      <w:pPr>
        <w:spacing w:after="0" w:line="240" w:lineRule="auto"/>
        <w:jc w:val="both"/>
        <w:rPr>
          <w:rFonts w:ascii="Cambria" w:hAnsi="Cambria"/>
          <w:sz w:val="24"/>
        </w:rPr>
      </w:pPr>
    </w:p>
    <w:p w14:paraId="288F25A5" w14:textId="7C330D15" w:rsidR="00A54BC6" w:rsidRPr="00A54BC6" w:rsidRDefault="000E3F5B" w:rsidP="00A54BC6">
      <w:pPr>
        <w:spacing w:after="0" w:line="240" w:lineRule="auto"/>
        <w:jc w:val="both"/>
        <w:rPr>
          <w:rFonts w:ascii="Cambria" w:hAnsi="Cambria"/>
          <w:b/>
          <w:sz w:val="24"/>
        </w:rPr>
        <w:sectPr w:rsidR="00A54BC6" w:rsidRPr="00A54BC6" w:rsidSect="0078299D">
          <w:pgSz w:w="12240" w:h="15840"/>
          <w:pgMar w:top="1440" w:right="720" w:bottom="720" w:left="1440" w:header="720" w:footer="720" w:gutter="0"/>
          <w:cols w:space="720"/>
          <w:docGrid w:linePitch="360"/>
        </w:sectPr>
      </w:pPr>
      <w:r w:rsidRPr="000E3F5B">
        <w:rPr>
          <w:rFonts w:ascii="Cambria" w:hAnsi="Cambria"/>
          <w:b/>
          <w:sz w:val="24"/>
        </w:rPr>
        <w:t>Expected d</w:t>
      </w:r>
      <w:r>
        <w:rPr>
          <w:rFonts w:ascii="Cambria" w:hAnsi="Cambria"/>
          <w:b/>
          <w:sz w:val="24"/>
        </w:rPr>
        <w:t>eliverables for the curriculum include:</w:t>
      </w:r>
    </w:p>
    <w:p w14:paraId="3292AD63" w14:textId="158BA03E" w:rsidR="000E3F5B" w:rsidRPr="000E3F5B" w:rsidRDefault="000E3F5B" w:rsidP="000E3F5B">
      <w:pPr>
        <w:pStyle w:val="ListParagraph"/>
        <w:numPr>
          <w:ilvl w:val="0"/>
          <w:numId w:val="11"/>
        </w:numPr>
        <w:spacing w:after="0" w:line="240" w:lineRule="auto"/>
        <w:jc w:val="both"/>
        <w:rPr>
          <w:rFonts w:ascii="Cambria" w:hAnsi="Cambria"/>
          <w:sz w:val="24"/>
        </w:rPr>
      </w:pPr>
      <w:r w:rsidRPr="000E3F5B">
        <w:rPr>
          <w:rFonts w:ascii="Cambria" w:hAnsi="Cambria"/>
          <w:sz w:val="24"/>
        </w:rPr>
        <w:t>Syllabus</w:t>
      </w:r>
    </w:p>
    <w:p w14:paraId="395A9217" w14:textId="285FA8D1" w:rsidR="000E3F5B" w:rsidRPr="000E3F5B" w:rsidRDefault="000E3F5B" w:rsidP="000E3F5B">
      <w:pPr>
        <w:pStyle w:val="ListParagraph"/>
        <w:numPr>
          <w:ilvl w:val="0"/>
          <w:numId w:val="11"/>
        </w:numPr>
        <w:spacing w:after="0" w:line="240" w:lineRule="auto"/>
        <w:jc w:val="both"/>
        <w:rPr>
          <w:rFonts w:ascii="Cambria" w:hAnsi="Cambria"/>
          <w:sz w:val="24"/>
        </w:rPr>
      </w:pPr>
      <w:r w:rsidRPr="000E3F5B">
        <w:rPr>
          <w:rFonts w:ascii="Cambria" w:hAnsi="Cambria"/>
          <w:sz w:val="24"/>
        </w:rPr>
        <w:t>Detailed lesson plans</w:t>
      </w:r>
      <w:r w:rsidR="00E22CB4">
        <w:rPr>
          <w:rFonts w:ascii="Cambria" w:hAnsi="Cambria"/>
          <w:sz w:val="24"/>
        </w:rPr>
        <w:t xml:space="preserve"> </w:t>
      </w:r>
    </w:p>
    <w:p w14:paraId="3F17739A" w14:textId="0883DE90" w:rsidR="00A54BC6" w:rsidRPr="00A54BC6" w:rsidRDefault="000E3F5B" w:rsidP="00A54BC6">
      <w:pPr>
        <w:pStyle w:val="ListParagraph"/>
        <w:numPr>
          <w:ilvl w:val="0"/>
          <w:numId w:val="11"/>
        </w:numPr>
        <w:spacing w:after="0" w:line="240" w:lineRule="auto"/>
        <w:jc w:val="both"/>
        <w:rPr>
          <w:rFonts w:ascii="Cambria" w:hAnsi="Cambria"/>
          <w:sz w:val="24"/>
        </w:rPr>
      </w:pPr>
      <w:r w:rsidRPr="000E3F5B">
        <w:rPr>
          <w:rFonts w:ascii="Cambria" w:hAnsi="Cambria"/>
          <w:sz w:val="24"/>
        </w:rPr>
        <w:t>Rubrics</w:t>
      </w:r>
    </w:p>
    <w:p w14:paraId="76AF1E62" w14:textId="5C200D07" w:rsidR="000E3F5B" w:rsidRPr="000E3F5B" w:rsidRDefault="000E3F5B" w:rsidP="000E3F5B">
      <w:pPr>
        <w:pStyle w:val="ListParagraph"/>
        <w:numPr>
          <w:ilvl w:val="0"/>
          <w:numId w:val="11"/>
        </w:numPr>
        <w:spacing w:after="0" w:line="240" w:lineRule="auto"/>
        <w:jc w:val="both"/>
        <w:rPr>
          <w:rFonts w:ascii="Cambria" w:hAnsi="Cambria"/>
          <w:sz w:val="24"/>
        </w:rPr>
      </w:pPr>
      <w:r w:rsidRPr="000E3F5B">
        <w:rPr>
          <w:rFonts w:ascii="Cambria" w:hAnsi="Cambria"/>
          <w:sz w:val="24"/>
        </w:rPr>
        <w:t>Handouts</w:t>
      </w:r>
      <w:r w:rsidR="00E22CB4">
        <w:rPr>
          <w:rFonts w:ascii="Cambria" w:hAnsi="Cambria"/>
          <w:sz w:val="24"/>
        </w:rPr>
        <w:t xml:space="preserve"> and projects</w:t>
      </w:r>
    </w:p>
    <w:p w14:paraId="3053938D" w14:textId="5DF63EB1" w:rsidR="00E22CB4" w:rsidRDefault="00E22CB4" w:rsidP="00E22CB4">
      <w:pPr>
        <w:pStyle w:val="ListParagraph"/>
        <w:numPr>
          <w:ilvl w:val="0"/>
          <w:numId w:val="11"/>
        </w:numPr>
        <w:spacing w:after="0" w:line="240" w:lineRule="auto"/>
        <w:jc w:val="both"/>
        <w:rPr>
          <w:rFonts w:ascii="Cambria" w:hAnsi="Cambria"/>
          <w:sz w:val="24"/>
        </w:rPr>
      </w:pPr>
      <w:r>
        <w:rPr>
          <w:rFonts w:ascii="Cambria" w:hAnsi="Cambria"/>
          <w:sz w:val="24"/>
        </w:rPr>
        <w:t>Objectives with correlation to CCRS</w:t>
      </w:r>
    </w:p>
    <w:p w14:paraId="4AD00499" w14:textId="3E7B1585" w:rsidR="00E22CB4" w:rsidRPr="000E3F5B" w:rsidRDefault="00E22CB4" w:rsidP="00E22CB4">
      <w:pPr>
        <w:pStyle w:val="ListParagraph"/>
        <w:numPr>
          <w:ilvl w:val="0"/>
          <w:numId w:val="11"/>
        </w:numPr>
        <w:spacing w:after="0" w:line="240" w:lineRule="auto"/>
        <w:jc w:val="both"/>
        <w:rPr>
          <w:rFonts w:ascii="Cambria" w:hAnsi="Cambria"/>
          <w:sz w:val="24"/>
        </w:rPr>
      </w:pPr>
      <w:r>
        <w:rPr>
          <w:rFonts w:ascii="Cambria" w:hAnsi="Cambria"/>
          <w:sz w:val="24"/>
        </w:rPr>
        <w:t>Assessments</w:t>
      </w:r>
    </w:p>
    <w:p w14:paraId="29674BB9" w14:textId="78DC23BA" w:rsidR="00A54BC6" w:rsidRPr="00E22CB4" w:rsidRDefault="00A54BC6" w:rsidP="00E22CB4">
      <w:pPr>
        <w:spacing w:after="0" w:line="240" w:lineRule="auto"/>
        <w:jc w:val="both"/>
        <w:rPr>
          <w:rFonts w:ascii="Cambria" w:hAnsi="Cambria"/>
          <w:sz w:val="24"/>
        </w:rPr>
        <w:sectPr w:rsidR="00A54BC6" w:rsidRPr="00E22CB4" w:rsidSect="00A54BC6">
          <w:type w:val="continuous"/>
          <w:pgSz w:w="12240" w:h="15840"/>
          <w:pgMar w:top="1440" w:right="1440" w:bottom="1440" w:left="1440" w:header="720" w:footer="720" w:gutter="0"/>
          <w:cols w:num="2" w:space="720"/>
          <w:docGrid w:linePitch="360"/>
        </w:sectPr>
      </w:pPr>
    </w:p>
    <w:p w14:paraId="5AAC0B6B" w14:textId="77777777" w:rsidR="00A54BC6" w:rsidRDefault="00A54BC6">
      <w:pPr>
        <w:rPr>
          <w:rFonts w:ascii="Cambria" w:hAnsi="Cambria"/>
          <w:sz w:val="24"/>
        </w:rPr>
      </w:pPr>
    </w:p>
    <w:p w14:paraId="67436FEB" w14:textId="153EE143" w:rsidR="000E3F5B" w:rsidRDefault="00A54BC6" w:rsidP="001F4360">
      <w:pPr>
        <w:rPr>
          <w:rFonts w:ascii="Cambria" w:hAnsi="Cambria"/>
          <w:sz w:val="24"/>
        </w:rPr>
      </w:pPr>
      <w:r>
        <w:rPr>
          <w:rFonts w:ascii="Cambria" w:hAnsi="Cambria"/>
          <w:sz w:val="24"/>
        </w:rPr>
        <w:t>E</w:t>
      </w:r>
      <w:r w:rsidR="000E3F5B">
        <w:rPr>
          <w:rFonts w:ascii="Cambria" w:hAnsi="Cambria"/>
          <w:sz w:val="24"/>
        </w:rPr>
        <w:t>xamples of the above should be listed in your proposal.</w:t>
      </w:r>
      <w:r w:rsidR="000E3F5B">
        <w:rPr>
          <w:rFonts w:ascii="Cambria" w:hAnsi="Cambria"/>
          <w:sz w:val="24"/>
        </w:rPr>
        <w:br w:type="page"/>
      </w:r>
    </w:p>
    <w:p w14:paraId="4390B3B1" w14:textId="3D278374" w:rsidR="0086343A" w:rsidRPr="007A1598" w:rsidRDefault="0086343A" w:rsidP="00683416">
      <w:pPr>
        <w:spacing w:after="0" w:line="240" w:lineRule="auto"/>
        <w:jc w:val="both"/>
        <w:rPr>
          <w:rFonts w:ascii="Cambria" w:hAnsi="Cambria"/>
          <w:sz w:val="24"/>
        </w:rPr>
      </w:pPr>
      <w:r w:rsidRPr="007A1598">
        <w:rPr>
          <w:rFonts w:ascii="Cambria" w:hAnsi="Cambria"/>
          <w:sz w:val="24"/>
        </w:rPr>
        <w:lastRenderedPageBreak/>
        <w:t xml:space="preserve">If you have any questions, please contact </w:t>
      </w:r>
      <w:r w:rsidR="00EB1454">
        <w:rPr>
          <w:rFonts w:ascii="Cambria" w:hAnsi="Cambria"/>
          <w:sz w:val="24"/>
        </w:rPr>
        <w:t>Stephanie Webb</w:t>
      </w:r>
      <w:r w:rsidRPr="007A1598">
        <w:rPr>
          <w:rFonts w:ascii="Cambria" w:hAnsi="Cambria"/>
          <w:sz w:val="24"/>
        </w:rPr>
        <w:t xml:space="preserve">, </w:t>
      </w:r>
      <w:hyperlink r:id="rId12" w:history="1">
        <w:r w:rsidR="00EB1454" w:rsidRPr="00FC119E">
          <w:rPr>
            <w:rStyle w:val="Hyperlink"/>
            <w:rFonts w:ascii="Cambria" w:hAnsi="Cambria"/>
            <w:sz w:val="24"/>
          </w:rPr>
          <w:t>swebb@1199ctraining.org</w:t>
        </w:r>
      </w:hyperlink>
      <w:r w:rsidRPr="007A1598">
        <w:rPr>
          <w:rFonts w:ascii="Cambria" w:hAnsi="Cambria"/>
          <w:sz w:val="24"/>
        </w:rPr>
        <w:t xml:space="preserve">. </w:t>
      </w:r>
      <w:r w:rsidRPr="007A1598">
        <w:rPr>
          <w:rFonts w:ascii="Cambria" w:hAnsi="Cambria"/>
          <w:b/>
          <w:sz w:val="24"/>
        </w:rPr>
        <w:t>Questions ma</w:t>
      </w:r>
      <w:r w:rsidR="00226748" w:rsidRPr="007A1598">
        <w:rPr>
          <w:rFonts w:ascii="Cambria" w:hAnsi="Cambria"/>
          <w:b/>
          <w:sz w:val="24"/>
        </w:rPr>
        <w:t>y be submitted up to 5:00 PM (E</w:t>
      </w:r>
      <w:r w:rsidRPr="007A1598">
        <w:rPr>
          <w:rFonts w:ascii="Cambria" w:hAnsi="Cambria"/>
          <w:b/>
          <w:sz w:val="24"/>
        </w:rPr>
        <w:t xml:space="preserve">T) on </w:t>
      </w:r>
      <w:r w:rsidR="001F4360">
        <w:rPr>
          <w:rFonts w:ascii="Cambria" w:hAnsi="Cambria"/>
          <w:b/>
          <w:sz w:val="24"/>
        </w:rPr>
        <w:t>December 6</w:t>
      </w:r>
      <w:r w:rsidR="00E22CB4">
        <w:rPr>
          <w:rFonts w:ascii="Cambria" w:hAnsi="Cambria"/>
          <w:b/>
          <w:sz w:val="24"/>
        </w:rPr>
        <w:t>, 2019</w:t>
      </w:r>
      <w:r w:rsidRPr="007A1598">
        <w:rPr>
          <w:rFonts w:ascii="Cambria" w:hAnsi="Cambria"/>
          <w:b/>
          <w:sz w:val="24"/>
        </w:rPr>
        <w:t>.</w:t>
      </w:r>
      <w:r w:rsidRPr="007A1598">
        <w:rPr>
          <w:rFonts w:ascii="Cambria" w:hAnsi="Cambria"/>
          <w:sz w:val="24"/>
        </w:rPr>
        <w:t xml:space="preserve"> </w:t>
      </w:r>
    </w:p>
    <w:p w14:paraId="214A7514" w14:textId="77777777" w:rsidR="00474F70" w:rsidRPr="007A1598" w:rsidRDefault="00474F70" w:rsidP="00683416">
      <w:pPr>
        <w:spacing w:after="0" w:line="240" w:lineRule="auto"/>
        <w:jc w:val="both"/>
        <w:rPr>
          <w:rFonts w:ascii="Cambria" w:hAnsi="Cambria"/>
          <w:sz w:val="12"/>
        </w:rPr>
      </w:pPr>
    </w:p>
    <w:p w14:paraId="783F6214" w14:textId="77777777" w:rsidR="00A54BC6" w:rsidRDefault="00A54BC6" w:rsidP="00474F70">
      <w:pPr>
        <w:spacing w:after="0" w:line="240" w:lineRule="auto"/>
        <w:jc w:val="both"/>
        <w:rPr>
          <w:rFonts w:ascii="Cambria" w:hAnsi="Cambria"/>
          <w:i/>
          <w:sz w:val="24"/>
        </w:rPr>
      </w:pPr>
    </w:p>
    <w:p w14:paraId="407A49B2" w14:textId="32A2A35C" w:rsidR="00474F70" w:rsidRPr="00A54BC6" w:rsidRDefault="004E5755" w:rsidP="00474F70">
      <w:pPr>
        <w:spacing w:after="0" w:line="240" w:lineRule="auto"/>
        <w:jc w:val="both"/>
        <w:rPr>
          <w:rFonts w:ascii="Cambria" w:hAnsi="Cambria"/>
          <w:b/>
          <w:i/>
          <w:sz w:val="24"/>
        </w:rPr>
      </w:pPr>
      <w:r w:rsidRPr="00A54BC6">
        <w:rPr>
          <w:rFonts w:ascii="Cambria" w:hAnsi="Cambria"/>
          <w:b/>
          <w:i/>
          <w:sz w:val="24"/>
        </w:rPr>
        <w:t xml:space="preserve">Proposal Submission / Applicant Selection </w:t>
      </w:r>
      <w:r w:rsidR="00474F70" w:rsidRPr="00A54BC6">
        <w:rPr>
          <w:rFonts w:ascii="Cambria" w:hAnsi="Cambria"/>
          <w:b/>
          <w:i/>
          <w:sz w:val="24"/>
        </w:rPr>
        <w:t>Timeline:</w:t>
      </w:r>
    </w:p>
    <w:p w14:paraId="19CD5126" w14:textId="77777777" w:rsidR="00A54BC6" w:rsidRPr="007A1598" w:rsidRDefault="00A54BC6" w:rsidP="00474F70">
      <w:pPr>
        <w:spacing w:after="0" w:line="240" w:lineRule="auto"/>
        <w:jc w:val="both"/>
        <w:rPr>
          <w:rFonts w:ascii="Cambria" w:hAnsi="Cambria"/>
          <w:sz w:val="24"/>
        </w:rPr>
      </w:pPr>
    </w:p>
    <w:tbl>
      <w:tblPr>
        <w:tblStyle w:val="TableGrid"/>
        <w:tblW w:w="972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0"/>
        <w:gridCol w:w="6120"/>
      </w:tblGrid>
      <w:tr w:rsidR="00474F70" w:rsidRPr="00A54BC6" w14:paraId="64EE79B8" w14:textId="77777777" w:rsidTr="00A54BC6">
        <w:trPr>
          <w:jc w:val="center"/>
        </w:trPr>
        <w:tc>
          <w:tcPr>
            <w:tcW w:w="3600" w:type="dxa"/>
          </w:tcPr>
          <w:p w14:paraId="2E6A0BCE" w14:textId="6CE863DD" w:rsidR="00474F70" w:rsidRPr="00A54BC6" w:rsidRDefault="001F4360" w:rsidP="001F4360">
            <w:pPr>
              <w:ind w:right="75"/>
              <w:jc w:val="both"/>
              <w:rPr>
                <w:rFonts w:ascii="Cambria" w:hAnsi="Cambria"/>
                <w:sz w:val="24"/>
                <w:szCs w:val="24"/>
              </w:rPr>
            </w:pPr>
            <w:r>
              <w:rPr>
                <w:rFonts w:ascii="Cambria" w:hAnsi="Cambria"/>
                <w:sz w:val="24"/>
                <w:szCs w:val="24"/>
              </w:rPr>
              <w:t>November</w:t>
            </w:r>
            <w:r w:rsidR="00E22CB4">
              <w:rPr>
                <w:rFonts w:ascii="Cambria" w:hAnsi="Cambria"/>
                <w:sz w:val="24"/>
                <w:szCs w:val="24"/>
              </w:rPr>
              <w:t>1</w:t>
            </w:r>
            <w:r>
              <w:rPr>
                <w:rFonts w:ascii="Cambria" w:hAnsi="Cambria"/>
                <w:sz w:val="24"/>
                <w:szCs w:val="24"/>
              </w:rPr>
              <w:t>1</w:t>
            </w:r>
            <w:r w:rsidR="00E22CB4">
              <w:rPr>
                <w:rFonts w:ascii="Cambria" w:hAnsi="Cambria"/>
                <w:sz w:val="24"/>
                <w:szCs w:val="24"/>
              </w:rPr>
              <w:t>, 2019</w:t>
            </w:r>
            <w:r w:rsidR="00DD6C0D">
              <w:rPr>
                <w:rFonts w:ascii="Cambria" w:hAnsi="Cambria"/>
                <w:sz w:val="24"/>
                <w:szCs w:val="24"/>
              </w:rPr>
              <w:t>……………......</w:t>
            </w:r>
          </w:p>
        </w:tc>
        <w:tc>
          <w:tcPr>
            <w:tcW w:w="6120" w:type="dxa"/>
          </w:tcPr>
          <w:p w14:paraId="3553A505" w14:textId="77777777" w:rsidR="00474F70" w:rsidRPr="00A54BC6" w:rsidRDefault="00474F70" w:rsidP="008C1FF5">
            <w:pPr>
              <w:jc w:val="both"/>
              <w:rPr>
                <w:rFonts w:ascii="Cambria" w:hAnsi="Cambria"/>
                <w:sz w:val="24"/>
                <w:szCs w:val="24"/>
              </w:rPr>
            </w:pPr>
            <w:r w:rsidRPr="00A54BC6">
              <w:rPr>
                <w:rFonts w:ascii="Cambria" w:hAnsi="Cambria"/>
                <w:sz w:val="24"/>
                <w:szCs w:val="24"/>
              </w:rPr>
              <w:t>RFP released</w:t>
            </w:r>
          </w:p>
        </w:tc>
      </w:tr>
      <w:tr w:rsidR="00375533" w:rsidRPr="00A54BC6" w14:paraId="6A42630E" w14:textId="77777777" w:rsidTr="00A54BC6">
        <w:trPr>
          <w:jc w:val="center"/>
        </w:trPr>
        <w:tc>
          <w:tcPr>
            <w:tcW w:w="3600" w:type="dxa"/>
          </w:tcPr>
          <w:p w14:paraId="2BC07DEF" w14:textId="003C836A" w:rsidR="00375533" w:rsidRPr="00A54BC6" w:rsidRDefault="00DD6C0D" w:rsidP="001F4360">
            <w:pPr>
              <w:jc w:val="both"/>
              <w:rPr>
                <w:rFonts w:ascii="Cambria" w:hAnsi="Cambria"/>
                <w:sz w:val="24"/>
                <w:szCs w:val="24"/>
              </w:rPr>
            </w:pPr>
            <w:r>
              <w:rPr>
                <w:rFonts w:ascii="Cambria" w:hAnsi="Cambria"/>
                <w:sz w:val="24"/>
                <w:szCs w:val="24"/>
              </w:rPr>
              <w:t xml:space="preserve">November </w:t>
            </w:r>
            <w:r w:rsidR="001F4360">
              <w:rPr>
                <w:rFonts w:ascii="Cambria" w:hAnsi="Cambria"/>
                <w:sz w:val="24"/>
                <w:szCs w:val="24"/>
              </w:rPr>
              <w:t>25</w:t>
            </w:r>
            <w:r>
              <w:rPr>
                <w:rFonts w:ascii="Cambria" w:hAnsi="Cambria"/>
                <w:sz w:val="24"/>
                <w:szCs w:val="24"/>
              </w:rPr>
              <w:t>, 2019.</w:t>
            </w:r>
            <w:r w:rsidR="00A54BC6">
              <w:rPr>
                <w:rFonts w:ascii="Cambria" w:hAnsi="Cambria"/>
                <w:sz w:val="24"/>
                <w:szCs w:val="24"/>
              </w:rPr>
              <w:t>……………</w:t>
            </w:r>
            <w:r>
              <w:rPr>
                <w:rFonts w:ascii="Cambria" w:hAnsi="Cambria"/>
                <w:sz w:val="24"/>
                <w:szCs w:val="24"/>
              </w:rPr>
              <w:t>.</w:t>
            </w:r>
            <w:r w:rsidR="00A54BC6">
              <w:rPr>
                <w:rFonts w:ascii="Cambria" w:hAnsi="Cambria"/>
                <w:sz w:val="24"/>
                <w:szCs w:val="24"/>
              </w:rPr>
              <w:t>…</w:t>
            </w:r>
          </w:p>
        </w:tc>
        <w:tc>
          <w:tcPr>
            <w:tcW w:w="6120" w:type="dxa"/>
          </w:tcPr>
          <w:p w14:paraId="12ABF77E" w14:textId="77777777" w:rsidR="00375533" w:rsidRPr="00A54BC6" w:rsidRDefault="00375533" w:rsidP="008C1FF5">
            <w:pPr>
              <w:jc w:val="both"/>
              <w:rPr>
                <w:rFonts w:ascii="Cambria" w:hAnsi="Cambria"/>
                <w:sz w:val="24"/>
                <w:szCs w:val="24"/>
              </w:rPr>
            </w:pPr>
            <w:r w:rsidRPr="00A54BC6">
              <w:rPr>
                <w:rFonts w:ascii="Cambria" w:hAnsi="Cambria"/>
                <w:sz w:val="24"/>
                <w:szCs w:val="24"/>
              </w:rPr>
              <w:t>Notice of Intent to Apply (preferred, not required)</w:t>
            </w:r>
          </w:p>
        </w:tc>
      </w:tr>
      <w:tr w:rsidR="00A54BC6" w:rsidRPr="00A54BC6" w14:paraId="5FD1D04D" w14:textId="77777777" w:rsidTr="00A54BC6">
        <w:trPr>
          <w:jc w:val="center"/>
        </w:trPr>
        <w:tc>
          <w:tcPr>
            <w:tcW w:w="3600" w:type="dxa"/>
          </w:tcPr>
          <w:p w14:paraId="2742D9F3" w14:textId="35CAAF41" w:rsidR="00A54BC6" w:rsidRPr="00A54BC6" w:rsidRDefault="001F4360" w:rsidP="001F4360">
            <w:pPr>
              <w:jc w:val="both"/>
              <w:rPr>
                <w:rFonts w:ascii="Cambria" w:hAnsi="Cambria"/>
                <w:sz w:val="24"/>
                <w:szCs w:val="24"/>
              </w:rPr>
            </w:pPr>
            <w:r>
              <w:rPr>
                <w:rFonts w:ascii="Cambria" w:hAnsi="Cambria"/>
                <w:sz w:val="24"/>
                <w:szCs w:val="24"/>
              </w:rPr>
              <w:t>Dec. 6</w:t>
            </w:r>
            <w:r w:rsidR="00DD6C0D">
              <w:rPr>
                <w:rFonts w:ascii="Cambria" w:hAnsi="Cambria"/>
                <w:sz w:val="24"/>
                <w:szCs w:val="24"/>
              </w:rPr>
              <w:t>, 2019,</w:t>
            </w:r>
            <w:r w:rsidR="00A54BC6" w:rsidRPr="00A54BC6">
              <w:rPr>
                <w:rFonts w:ascii="Cambria" w:hAnsi="Cambria"/>
                <w:sz w:val="24"/>
                <w:szCs w:val="24"/>
              </w:rPr>
              <w:t xml:space="preserve"> 5:00 PM (EDT)</w:t>
            </w:r>
            <w:r w:rsidR="00DD6C0D">
              <w:rPr>
                <w:rFonts w:ascii="Cambria" w:hAnsi="Cambria"/>
                <w:sz w:val="24"/>
                <w:szCs w:val="24"/>
              </w:rPr>
              <w:t>…</w:t>
            </w:r>
            <w:r>
              <w:rPr>
                <w:rFonts w:ascii="Cambria" w:hAnsi="Cambria"/>
                <w:sz w:val="24"/>
                <w:szCs w:val="24"/>
              </w:rPr>
              <w:t>…</w:t>
            </w:r>
            <w:r w:rsidR="00A54BC6" w:rsidRPr="00A54BC6">
              <w:rPr>
                <w:rFonts w:ascii="Cambria" w:hAnsi="Cambria"/>
                <w:sz w:val="24"/>
                <w:szCs w:val="24"/>
              </w:rPr>
              <w:t>.</w:t>
            </w:r>
          </w:p>
        </w:tc>
        <w:tc>
          <w:tcPr>
            <w:tcW w:w="6120" w:type="dxa"/>
          </w:tcPr>
          <w:p w14:paraId="4AB012E6" w14:textId="2D8B1CDE" w:rsidR="00A54BC6" w:rsidRPr="00A54BC6" w:rsidRDefault="00A54BC6" w:rsidP="008C1FF5">
            <w:pPr>
              <w:jc w:val="both"/>
              <w:rPr>
                <w:rFonts w:ascii="Cambria" w:hAnsi="Cambria"/>
                <w:sz w:val="24"/>
                <w:szCs w:val="24"/>
              </w:rPr>
            </w:pPr>
            <w:r w:rsidRPr="00A54BC6">
              <w:rPr>
                <w:rFonts w:ascii="Cambria" w:hAnsi="Cambria"/>
                <w:sz w:val="24"/>
                <w:szCs w:val="24"/>
              </w:rPr>
              <w:t>Question submission</w:t>
            </w:r>
          </w:p>
        </w:tc>
      </w:tr>
      <w:tr w:rsidR="00474F70" w:rsidRPr="00A54BC6" w14:paraId="18BD6FBF" w14:textId="77777777" w:rsidTr="00A54BC6">
        <w:trPr>
          <w:jc w:val="center"/>
        </w:trPr>
        <w:tc>
          <w:tcPr>
            <w:tcW w:w="3600" w:type="dxa"/>
          </w:tcPr>
          <w:p w14:paraId="0FDEF877" w14:textId="78EF7E80" w:rsidR="00474F70" w:rsidRPr="00A54BC6" w:rsidRDefault="001F4360" w:rsidP="001F4360">
            <w:pPr>
              <w:rPr>
                <w:rFonts w:ascii="Cambria" w:hAnsi="Cambria"/>
                <w:sz w:val="24"/>
                <w:szCs w:val="24"/>
              </w:rPr>
            </w:pPr>
            <w:r>
              <w:rPr>
                <w:rFonts w:ascii="Cambria" w:hAnsi="Cambria"/>
                <w:sz w:val="24"/>
                <w:szCs w:val="24"/>
              </w:rPr>
              <w:t>Dec</w:t>
            </w:r>
            <w:r w:rsidR="00DD6C0D">
              <w:rPr>
                <w:rFonts w:ascii="Cambria" w:hAnsi="Cambria"/>
                <w:sz w:val="24"/>
                <w:szCs w:val="24"/>
              </w:rPr>
              <w:t>.</w:t>
            </w:r>
            <w:r w:rsidR="00DD6CD2" w:rsidRPr="00A54BC6">
              <w:rPr>
                <w:rFonts w:ascii="Cambria" w:hAnsi="Cambria"/>
                <w:sz w:val="24"/>
                <w:szCs w:val="24"/>
              </w:rPr>
              <w:t xml:space="preserve"> </w:t>
            </w:r>
            <w:r>
              <w:rPr>
                <w:rFonts w:ascii="Cambria" w:hAnsi="Cambria"/>
                <w:sz w:val="24"/>
                <w:szCs w:val="24"/>
              </w:rPr>
              <w:t>13</w:t>
            </w:r>
            <w:r w:rsidR="00DD6C0D">
              <w:rPr>
                <w:rFonts w:ascii="Cambria" w:hAnsi="Cambria"/>
                <w:sz w:val="24"/>
                <w:szCs w:val="24"/>
              </w:rPr>
              <w:t>, 2019</w:t>
            </w:r>
            <w:r w:rsidR="00474F70" w:rsidRPr="00A54BC6">
              <w:rPr>
                <w:rFonts w:ascii="Cambria" w:hAnsi="Cambria"/>
                <w:sz w:val="24"/>
                <w:szCs w:val="24"/>
              </w:rPr>
              <w:t xml:space="preserve">, </w:t>
            </w:r>
            <w:r w:rsidR="0086343A" w:rsidRPr="00A54BC6">
              <w:rPr>
                <w:rFonts w:ascii="Cambria" w:hAnsi="Cambria"/>
                <w:sz w:val="24"/>
                <w:szCs w:val="24"/>
              </w:rPr>
              <w:t>5:00</w:t>
            </w:r>
            <w:r w:rsidR="00474F70" w:rsidRPr="00A54BC6">
              <w:rPr>
                <w:rFonts w:ascii="Cambria" w:hAnsi="Cambria"/>
                <w:sz w:val="24"/>
                <w:szCs w:val="24"/>
              </w:rPr>
              <w:t xml:space="preserve"> PM </w:t>
            </w:r>
            <w:r w:rsidR="0086343A" w:rsidRPr="00A54BC6">
              <w:rPr>
                <w:rFonts w:ascii="Cambria" w:hAnsi="Cambria"/>
                <w:sz w:val="24"/>
                <w:szCs w:val="24"/>
              </w:rPr>
              <w:t>(</w:t>
            </w:r>
            <w:r w:rsidR="00474F70" w:rsidRPr="00A54BC6">
              <w:rPr>
                <w:rFonts w:ascii="Cambria" w:hAnsi="Cambria"/>
                <w:sz w:val="24"/>
                <w:szCs w:val="24"/>
              </w:rPr>
              <w:t>EDT</w:t>
            </w:r>
            <w:r w:rsidR="0086343A" w:rsidRPr="00A54BC6">
              <w:rPr>
                <w:rFonts w:ascii="Cambria" w:hAnsi="Cambria"/>
                <w:sz w:val="24"/>
                <w:szCs w:val="24"/>
              </w:rPr>
              <w:t>)</w:t>
            </w:r>
            <w:r w:rsidR="00DD6C0D">
              <w:rPr>
                <w:rFonts w:ascii="Cambria" w:hAnsi="Cambria"/>
                <w:sz w:val="24"/>
                <w:szCs w:val="24"/>
              </w:rPr>
              <w:t>…</w:t>
            </w:r>
            <w:r w:rsidR="00474F70" w:rsidRPr="00A54BC6">
              <w:rPr>
                <w:rFonts w:ascii="Cambria" w:hAnsi="Cambria"/>
                <w:sz w:val="24"/>
                <w:szCs w:val="24"/>
              </w:rPr>
              <w:t>.</w:t>
            </w:r>
          </w:p>
        </w:tc>
        <w:tc>
          <w:tcPr>
            <w:tcW w:w="6120" w:type="dxa"/>
          </w:tcPr>
          <w:p w14:paraId="77EEA1AD" w14:textId="77777777" w:rsidR="00474F70" w:rsidRPr="00A54BC6" w:rsidRDefault="00474F70" w:rsidP="008C1FF5">
            <w:pPr>
              <w:jc w:val="both"/>
              <w:rPr>
                <w:rFonts w:ascii="Cambria" w:hAnsi="Cambria"/>
                <w:sz w:val="24"/>
                <w:szCs w:val="24"/>
              </w:rPr>
            </w:pPr>
            <w:r w:rsidRPr="00A54BC6">
              <w:rPr>
                <w:rFonts w:ascii="Cambria" w:hAnsi="Cambria"/>
                <w:sz w:val="24"/>
                <w:szCs w:val="24"/>
              </w:rPr>
              <w:t>Proposal deadline – late responses will not be considered</w:t>
            </w:r>
          </w:p>
        </w:tc>
      </w:tr>
      <w:tr w:rsidR="00474F70" w:rsidRPr="00A54BC6" w14:paraId="3A5FAF28" w14:textId="77777777" w:rsidTr="00A54BC6">
        <w:trPr>
          <w:jc w:val="center"/>
        </w:trPr>
        <w:tc>
          <w:tcPr>
            <w:tcW w:w="3600" w:type="dxa"/>
          </w:tcPr>
          <w:p w14:paraId="3674BCA4" w14:textId="379BF6F5" w:rsidR="00474F70" w:rsidRPr="00A54BC6" w:rsidRDefault="001F4360" w:rsidP="001F4360">
            <w:pPr>
              <w:rPr>
                <w:rFonts w:ascii="Cambria" w:hAnsi="Cambria"/>
                <w:sz w:val="24"/>
                <w:szCs w:val="24"/>
              </w:rPr>
            </w:pPr>
            <w:r>
              <w:rPr>
                <w:rFonts w:ascii="Cambria" w:hAnsi="Cambria"/>
                <w:sz w:val="24"/>
                <w:szCs w:val="24"/>
              </w:rPr>
              <w:t>Dec</w:t>
            </w:r>
            <w:r w:rsidR="00DD6C0D">
              <w:rPr>
                <w:rFonts w:ascii="Cambria" w:hAnsi="Cambria"/>
                <w:sz w:val="24"/>
                <w:szCs w:val="24"/>
              </w:rPr>
              <w:t xml:space="preserve">. </w:t>
            </w:r>
            <w:r>
              <w:rPr>
                <w:rFonts w:ascii="Cambria" w:hAnsi="Cambria"/>
                <w:sz w:val="24"/>
                <w:szCs w:val="24"/>
              </w:rPr>
              <w:t>13-Dec. 19</w:t>
            </w:r>
            <w:r w:rsidR="00DD6C0D">
              <w:rPr>
                <w:rFonts w:ascii="Cambria" w:hAnsi="Cambria"/>
                <w:sz w:val="24"/>
                <w:szCs w:val="24"/>
              </w:rPr>
              <w:t>, 2019……………..</w:t>
            </w:r>
          </w:p>
        </w:tc>
        <w:tc>
          <w:tcPr>
            <w:tcW w:w="6120" w:type="dxa"/>
          </w:tcPr>
          <w:p w14:paraId="3775B9A5" w14:textId="77777777" w:rsidR="00474F70" w:rsidRPr="00A54BC6" w:rsidRDefault="00474F70" w:rsidP="008C1FF5">
            <w:pPr>
              <w:jc w:val="both"/>
              <w:rPr>
                <w:rFonts w:ascii="Cambria" w:hAnsi="Cambria"/>
                <w:sz w:val="24"/>
                <w:szCs w:val="24"/>
              </w:rPr>
            </w:pPr>
            <w:r w:rsidRPr="00A54BC6">
              <w:rPr>
                <w:rFonts w:ascii="Cambria" w:hAnsi="Cambria"/>
                <w:sz w:val="24"/>
                <w:szCs w:val="24"/>
              </w:rPr>
              <w:t>Candidate interviews and selection process</w:t>
            </w:r>
          </w:p>
        </w:tc>
      </w:tr>
      <w:tr w:rsidR="00474F70" w:rsidRPr="00A54BC6" w14:paraId="43CD4229" w14:textId="77777777" w:rsidTr="00A54BC6">
        <w:trPr>
          <w:jc w:val="center"/>
        </w:trPr>
        <w:tc>
          <w:tcPr>
            <w:tcW w:w="3600" w:type="dxa"/>
          </w:tcPr>
          <w:p w14:paraId="03CF5E90" w14:textId="50C6218E" w:rsidR="00474F70" w:rsidRPr="00A54BC6" w:rsidRDefault="00DD6C0D" w:rsidP="001F4360">
            <w:pPr>
              <w:jc w:val="both"/>
              <w:rPr>
                <w:rFonts w:ascii="Cambria" w:hAnsi="Cambria"/>
                <w:sz w:val="24"/>
                <w:szCs w:val="24"/>
              </w:rPr>
            </w:pPr>
            <w:r>
              <w:rPr>
                <w:rFonts w:ascii="Cambria" w:hAnsi="Cambria"/>
                <w:sz w:val="24"/>
                <w:szCs w:val="24"/>
              </w:rPr>
              <w:t xml:space="preserve">December </w:t>
            </w:r>
            <w:r w:rsidR="001F4360">
              <w:rPr>
                <w:rFonts w:ascii="Cambria" w:hAnsi="Cambria"/>
                <w:sz w:val="24"/>
                <w:szCs w:val="24"/>
              </w:rPr>
              <w:t>20</w:t>
            </w:r>
            <w:r w:rsidR="007A1598" w:rsidRPr="00A54BC6">
              <w:rPr>
                <w:rFonts w:ascii="Cambria" w:hAnsi="Cambria"/>
                <w:sz w:val="24"/>
                <w:szCs w:val="24"/>
              </w:rPr>
              <w:t>, 201</w:t>
            </w:r>
            <w:r w:rsidR="00DD6CD2" w:rsidRPr="00A54BC6">
              <w:rPr>
                <w:rFonts w:ascii="Cambria" w:hAnsi="Cambria"/>
                <w:sz w:val="24"/>
                <w:szCs w:val="24"/>
              </w:rPr>
              <w:t>6</w:t>
            </w:r>
            <w:r w:rsidR="007A1598" w:rsidRPr="00A54BC6">
              <w:rPr>
                <w:rFonts w:ascii="Cambria" w:hAnsi="Cambria"/>
                <w:sz w:val="24"/>
                <w:szCs w:val="24"/>
              </w:rPr>
              <w:t>…..</w:t>
            </w:r>
            <w:r>
              <w:rPr>
                <w:rFonts w:ascii="Cambria" w:hAnsi="Cambria"/>
                <w:sz w:val="24"/>
                <w:szCs w:val="24"/>
              </w:rPr>
              <w:t>……………..</w:t>
            </w:r>
          </w:p>
        </w:tc>
        <w:tc>
          <w:tcPr>
            <w:tcW w:w="6120" w:type="dxa"/>
          </w:tcPr>
          <w:p w14:paraId="456B634C" w14:textId="77777777" w:rsidR="00474F70" w:rsidRPr="00A54BC6" w:rsidRDefault="00474F70" w:rsidP="008C1FF5">
            <w:pPr>
              <w:jc w:val="both"/>
              <w:rPr>
                <w:rFonts w:ascii="Cambria" w:hAnsi="Cambria"/>
                <w:sz w:val="24"/>
                <w:szCs w:val="24"/>
              </w:rPr>
            </w:pPr>
            <w:r w:rsidRPr="00A54BC6">
              <w:rPr>
                <w:rFonts w:ascii="Cambria" w:hAnsi="Cambria"/>
                <w:sz w:val="24"/>
                <w:szCs w:val="24"/>
              </w:rPr>
              <w:t>Notification date</w:t>
            </w:r>
          </w:p>
        </w:tc>
      </w:tr>
      <w:tr w:rsidR="00474F70" w:rsidRPr="00A54BC6" w14:paraId="747F6EF3" w14:textId="77777777" w:rsidTr="00A54BC6">
        <w:trPr>
          <w:jc w:val="center"/>
        </w:trPr>
        <w:tc>
          <w:tcPr>
            <w:tcW w:w="3600" w:type="dxa"/>
          </w:tcPr>
          <w:p w14:paraId="346FF9C9" w14:textId="06E5F634" w:rsidR="00474F70" w:rsidRPr="00A54BC6" w:rsidRDefault="001F4360" w:rsidP="001F4360">
            <w:pPr>
              <w:jc w:val="both"/>
              <w:rPr>
                <w:rFonts w:ascii="Cambria" w:hAnsi="Cambria"/>
                <w:sz w:val="24"/>
                <w:szCs w:val="24"/>
              </w:rPr>
            </w:pPr>
            <w:r>
              <w:rPr>
                <w:rFonts w:ascii="Cambria" w:hAnsi="Cambria"/>
                <w:sz w:val="24"/>
                <w:szCs w:val="24"/>
              </w:rPr>
              <w:t>January 6</w:t>
            </w:r>
            <w:r w:rsidR="00DD6C0D">
              <w:rPr>
                <w:rFonts w:ascii="Cambria" w:hAnsi="Cambria"/>
                <w:sz w:val="24"/>
                <w:szCs w:val="24"/>
              </w:rPr>
              <w:t>, 2019.</w:t>
            </w:r>
            <w:r w:rsidR="00816EC6" w:rsidRPr="00A54BC6">
              <w:rPr>
                <w:rFonts w:ascii="Cambria" w:hAnsi="Cambria"/>
                <w:sz w:val="24"/>
                <w:szCs w:val="24"/>
              </w:rPr>
              <w:t>.</w:t>
            </w:r>
            <w:r w:rsidR="00474F70" w:rsidRPr="00A54BC6">
              <w:rPr>
                <w:rFonts w:ascii="Cambria" w:hAnsi="Cambria"/>
                <w:sz w:val="24"/>
                <w:szCs w:val="24"/>
              </w:rPr>
              <w:t>…………...</w:t>
            </w:r>
            <w:r w:rsidR="00B76FE6" w:rsidRPr="00A54BC6">
              <w:rPr>
                <w:rFonts w:ascii="Cambria" w:hAnsi="Cambria"/>
                <w:sz w:val="24"/>
                <w:szCs w:val="24"/>
              </w:rPr>
              <w:t>......</w:t>
            </w:r>
          </w:p>
        </w:tc>
        <w:tc>
          <w:tcPr>
            <w:tcW w:w="6120" w:type="dxa"/>
          </w:tcPr>
          <w:p w14:paraId="46CE5428" w14:textId="77777777" w:rsidR="00474F70" w:rsidRPr="00A54BC6" w:rsidRDefault="00F30835" w:rsidP="008C1FF5">
            <w:pPr>
              <w:jc w:val="both"/>
              <w:rPr>
                <w:rFonts w:ascii="Cambria" w:hAnsi="Cambria"/>
                <w:sz w:val="24"/>
                <w:szCs w:val="24"/>
              </w:rPr>
            </w:pPr>
            <w:r w:rsidRPr="00A54BC6">
              <w:rPr>
                <w:rFonts w:ascii="Cambria" w:hAnsi="Cambria"/>
                <w:sz w:val="24"/>
                <w:szCs w:val="24"/>
              </w:rPr>
              <w:t>Finalize contract</w:t>
            </w:r>
          </w:p>
        </w:tc>
      </w:tr>
      <w:tr w:rsidR="00474F70" w:rsidRPr="00A54BC6" w14:paraId="5E93E659" w14:textId="77777777" w:rsidTr="00A54BC6">
        <w:trPr>
          <w:jc w:val="center"/>
        </w:trPr>
        <w:tc>
          <w:tcPr>
            <w:tcW w:w="3600" w:type="dxa"/>
          </w:tcPr>
          <w:p w14:paraId="663668B2" w14:textId="2BC131BA" w:rsidR="00474F70" w:rsidRPr="00A54BC6" w:rsidRDefault="001F4360" w:rsidP="001F4360">
            <w:pPr>
              <w:rPr>
                <w:rFonts w:ascii="Cambria" w:hAnsi="Cambria"/>
                <w:sz w:val="24"/>
                <w:szCs w:val="24"/>
              </w:rPr>
            </w:pPr>
            <w:r w:rsidRPr="001F4360">
              <w:rPr>
                <w:rFonts w:ascii="Cambria" w:hAnsi="Cambria"/>
                <w:sz w:val="24"/>
                <w:szCs w:val="24"/>
              </w:rPr>
              <w:t>May 15, 2020</w:t>
            </w:r>
            <w:r w:rsidR="007A1598" w:rsidRPr="00A54BC6">
              <w:rPr>
                <w:rFonts w:ascii="Cambria" w:hAnsi="Cambria"/>
                <w:sz w:val="24"/>
                <w:szCs w:val="24"/>
              </w:rPr>
              <w:t>……</w:t>
            </w:r>
            <w:r w:rsidR="00474F70" w:rsidRPr="00A54BC6">
              <w:rPr>
                <w:rFonts w:ascii="Cambria" w:hAnsi="Cambria"/>
                <w:sz w:val="24"/>
                <w:szCs w:val="24"/>
              </w:rPr>
              <w:t>…</w:t>
            </w:r>
            <w:r w:rsidR="00F30835" w:rsidRPr="00A54BC6">
              <w:rPr>
                <w:rFonts w:ascii="Cambria" w:hAnsi="Cambria"/>
                <w:sz w:val="24"/>
                <w:szCs w:val="24"/>
              </w:rPr>
              <w:t>…</w:t>
            </w:r>
            <w:r w:rsidR="00474F70" w:rsidRPr="00A54BC6">
              <w:rPr>
                <w:rFonts w:ascii="Cambria" w:hAnsi="Cambria"/>
                <w:sz w:val="24"/>
                <w:szCs w:val="24"/>
              </w:rPr>
              <w:t>……</w:t>
            </w:r>
            <w:r w:rsidR="00F30835" w:rsidRPr="00A54BC6">
              <w:rPr>
                <w:rFonts w:ascii="Cambria" w:hAnsi="Cambria"/>
                <w:sz w:val="24"/>
                <w:szCs w:val="24"/>
              </w:rPr>
              <w:t>…</w:t>
            </w:r>
            <w:r w:rsidR="00B76FE6" w:rsidRPr="00A54BC6">
              <w:rPr>
                <w:rFonts w:ascii="Cambria" w:hAnsi="Cambria"/>
                <w:sz w:val="24"/>
                <w:szCs w:val="24"/>
              </w:rPr>
              <w:t>………</w:t>
            </w:r>
            <w:r w:rsidR="00A54BC6">
              <w:rPr>
                <w:rFonts w:ascii="Cambria" w:hAnsi="Cambria"/>
                <w:sz w:val="24"/>
                <w:szCs w:val="24"/>
              </w:rPr>
              <w:t>..</w:t>
            </w:r>
          </w:p>
        </w:tc>
        <w:tc>
          <w:tcPr>
            <w:tcW w:w="6120" w:type="dxa"/>
          </w:tcPr>
          <w:p w14:paraId="505B6DE6" w14:textId="77777777" w:rsidR="00474F70" w:rsidRPr="00A54BC6" w:rsidRDefault="00F30835" w:rsidP="008C1FF5">
            <w:pPr>
              <w:jc w:val="both"/>
              <w:rPr>
                <w:rFonts w:ascii="Cambria" w:hAnsi="Cambria"/>
                <w:sz w:val="24"/>
                <w:szCs w:val="24"/>
              </w:rPr>
            </w:pPr>
            <w:r w:rsidRPr="00A54BC6">
              <w:rPr>
                <w:rFonts w:ascii="Cambria" w:hAnsi="Cambria"/>
                <w:sz w:val="24"/>
                <w:szCs w:val="24"/>
              </w:rPr>
              <w:t>Project end date (approx.</w:t>
            </w:r>
            <w:r w:rsidR="00474F70" w:rsidRPr="00A54BC6">
              <w:rPr>
                <w:rFonts w:ascii="Cambria" w:hAnsi="Cambria"/>
                <w:sz w:val="24"/>
                <w:szCs w:val="24"/>
              </w:rPr>
              <w:t>)</w:t>
            </w:r>
          </w:p>
        </w:tc>
      </w:tr>
    </w:tbl>
    <w:p w14:paraId="6AF8BD58" w14:textId="77777777" w:rsidR="0072198B" w:rsidRPr="00B76FE6" w:rsidRDefault="0072198B" w:rsidP="00683416">
      <w:pPr>
        <w:spacing w:after="0" w:line="240" w:lineRule="auto"/>
        <w:jc w:val="both"/>
        <w:rPr>
          <w:rFonts w:ascii="Cambria" w:hAnsi="Cambria"/>
          <w:sz w:val="16"/>
        </w:rPr>
      </w:pPr>
    </w:p>
    <w:p w14:paraId="19A08F60" w14:textId="20DCACF2" w:rsidR="00DD6CD2" w:rsidRDefault="00DD6CD2">
      <w:pPr>
        <w:rPr>
          <w:rFonts w:ascii="Cambria" w:hAnsi="Cambria"/>
          <w:sz w:val="24"/>
          <w:u w:val="single"/>
        </w:rPr>
      </w:pPr>
    </w:p>
    <w:p w14:paraId="6384D114" w14:textId="23D41118" w:rsidR="0072198B" w:rsidRPr="007A1598" w:rsidRDefault="0072198B" w:rsidP="00683416">
      <w:pPr>
        <w:spacing w:after="0" w:line="240" w:lineRule="auto"/>
        <w:jc w:val="both"/>
        <w:rPr>
          <w:rFonts w:ascii="Cambria" w:hAnsi="Cambria"/>
          <w:sz w:val="24"/>
        </w:rPr>
      </w:pPr>
      <w:r w:rsidRPr="007A1598">
        <w:rPr>
          <w:rFonts w:ascii="Cambria" w:hAnsi="Cambria"/>
          <w:sz w:val="24"/>
          <w:u w:val="single"/>
        </w:rPr>
        <w:t>OWNERSHIP OF MATERIALS:</w:t>
      </w:r>
      <w:r w:rsidR="004C3AC1" w:rsidRPr="007A1598">
        <w:rPr>
          <w:rFonts w:ascii="Cambria" w:hAnsi="Cambria"/>
          <w:sz w:val="24"/>
        </w:rPr>
        <w:t xml:space="preserve"> </w:t>
      </w:r>
      <w:r w:rsidR="00DD4222" w:rsidRPr="007A1598">
        <w:rPr>
          <w:rFonts w:ascii="Cambria" w:hAnsi="Cambria"/>
          <w:sz w:val="24"/>
        </w:rPr>
        <w:t>All Intellectual Property and other original materials developed, produced, conceived or authored by the contractor (and contractor’s agents or subcontractors) pursuant to this RFP, and any and all modifications, whether in finished or incomplete form, shall belong exclusively to the District 1199C Training &amp; Upgrading Fund</w:t>
      </w:r>
      <w:r w:rsidR="007A1598" w:rsidRPr="007A1598">
        <w:rPr>
          <w:rFonts w:ascii="Cambria" w:hAnsi="Cambria"/>
          <w:sz w:val="24"/>
        </w:rPr>
        <w:t xml:space="preserve">; </w:t>
      </w:r>
      <w:r w:rsidR="00DD4222" w:rsidRPr="007A1598">
        <w:rPr>
          <w:rFonts w:ascii="Cambria" w:hAnsi="Cambria"/>
          <w:sz w:val="24"/>
        </w:rPr>
        <w:t>The parties intend that all Materials be considered as work-for-hire under applicable law</w:t>
      </w:r>
      <w:r w:rsidR="007A1598" w:rsidRPr="007A1598">
        <w:rPr>
          <w:rFonts w:ascii="Cambria" w:hAnsi="Cambria"/>
          <w:sz w:val="24"/>
        </w:rPr>
        <w:t xml:space="preserve"> (NOTE: No negotiated agreements shall supersede the royalty-free, nonexclusive and irrevocable right of the US Department </w:t>
      </w:r>
      <w:r w:rsidR="00842D7D">
        <w:rPr>
          <w:rFonts w:ascii="Cambria" w:hAnsi="Cambria"/>
          <w:sz w:val="24"/>
        </w:rPr>
        <w:t>of Labor</w:t>
      </w:r>
      <w:r w:rsidR="007A1598" w:rsidRPr="007A1598">
        <w:rPr>
          <w:rFonts w:ascii="Cambria" w:hAnsi="Cambria"/>
          <w:sz w:val="24"/>
        </w:rPr>
        <w:t xml:space="preserve"> – as the project’s Federal awarding agency – to reproduce, publish, or otherwise use the work for Federal purposes, and to authorize others to do so, as set out in Office of Management &amp; Budget Circular A-110.)</w:t>
      </w:r>
      <w:r w:rsidR="00DD4222" w:rsidRPr="007A1598">
        <w:rPr>
          <w:rFonts w:ascii="Cambria" w:hAnsi="Cambria"/>
          <w:sz w:val="24"/>
        </w:rPr>
        <w:t>.</w:t>
      </w:r>
    </w:p>
    <w:p w14:paraId="7955CCB2" w14:textId="77777777" w:rsidR="00DD4222" w:rsidRPr="007A1598" w:rsidRDefault="00DD4222" w:rsidP="00683416">
      <w:pPr>
        <w:spacing w:after="0" w:line="240" w:lineRule="auto"/>
        <w:jc w:val="both"/>
        <w:rPr>
          <w:rFonts w:ascii="Cambria" w:hAnsi="Cambria"/>
          <w:sz w:val="12"/>
        </w:rPr>
      </w:pPr>
    </w:p>
    <w:p w14:paraId="6B9AC019" w14:textId="77777777" w:rsidR="00DD4222" w:rsidRPr="007A1598" w:rsidRDefault="00DD4222" w:rsidP="00683416">
      <w:pPr>
        <w:spacing w:after="0" w:line="240" w:lineRule="auto"/>
        <w:jc w:val="both"/>
        <w:rPr>
          <w:rFonts w:ascii="Cambria" w:hAnsi="Cambria"/>
          <w:sz w:val="24"/>
        </w:rPr>
      </w:pPr>
      <w:r w:rsidRPr="007A1598">
        <w:rPr>
          <w:rFonts w:ascii="Cambria" w:hAnsi="Cambria"/>
          <w:sz w:val="24"/>
        </w:rPr>
        <w:t>The term “Intellectual Property” means any and all intellectual property, including all rights in and to all ideas, designs, concepts, techniques, inventions, software, documentation, discoveries, reports, designs, specifications, works of authorship, data technologies, processes, methodologies, data or improvements, and print and audio-visual materials, such as design, photographs, layouts, artwork, whether or not patentable or copyrighted.</w:t>
      </w:r>
    </w:p>
    <w:p w14:paraId="2AC86D9A" w14:textId="77777777" w:rsidR="007A1598" w:rsidRPr="00683416" w:rsidRDefault="007A1598">
      <w:pPr>
        <w:spacing w:after="0" w:line="240" w:lineRule="auto"/>
        <w:jc w:val="both"/>
        <w:rPr>
          <w:rFonts w:ascii="Cambria" w:hAnsi="Cambria"/>
        </w:rPr>
      </w:pPr>
    </w:p>
    <w:sectPr w:rsidR="007A1598" w:rsidRPr="00683416" w:rsidSect="00A54BC6">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CB7BB2" w14:textId="77777777" w:rsidR="00C14935" w:rsidRDefault="00C14935" w:rsidP="00B12786">
      <w:pPr>
        <w:spacing w:after="0" w:line="240" w:lineRule="auto"/>
      </w:pPr>
      <w:r>
        <w:separator/>
      </w:r>
    </w:p>
  </w:endnote>
  <w:endnote w:type="continuationSeparator" w:id="0">
    <w:p w14:paraId="573738EC" w14:textId="77777777" w:rsidR="00C14935" w:rsidRDefault="00C14935" w:rsidP="00B12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A03A11" w14:textId="77777777" w:rsidR="00C14935" w:rsidRDefault="00C14935" w:rsidP="00B12786">
      <w:pPr>
        <w:spacing w:after="0" w:line="240" w:lineRule="auto"/>
      </w:pPr>
      <w:r>
        <w:separator/>
      </w:r>
    </w:p>
  </w:footnote>
  <w:footnote w:type="continuationSeparator" w:id="0">
    <w:p w14:paraId="0B6C910A" w14:textId="77777777" w:rsidR="00C14935" w:rsidRDefault="00C14935" w:rsidP="00B127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355C7"/>
    <w:multiLevelType w:val="hybridMultilevel"/>
    <w:tmpl w:val="CBDC4AD2"/>
    <w:lvl w:ilvl="0" w:tplc="04090001">
      <w:start w:val="1"/>
      <w:numFmt w:val="bullet"/>
      <w:lvlText w:val=""/>
      <w:lvlJc w:val="left"/>
      <w:pPr>
        <w:ind w:left="720" w:hanging="360"/>
      </w:pPr>
      <w:rPr>
        <w:rFonts w:ascii="Symbol" w:hAnsi="Symbol" w:hint="default"/>
      </w:rPr>
    </w:lvl>
    <w:lvl w:ilvl="1" w:tplc="1A28CE6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007C8F"/>
    <w:multiLevelType w:val="hybridMultilevel"/>
    <w:tmpl w:val="A43C1D10"/>
    <w:lvl w:ilvl="0" w:tplc="0409000F">
      <w:start w:val="1"/>
      <w:numFmt w:val="decimal"/>
      <w:lvlText w:val="%1."/>
      <w:lvlJc w:val="left"/>
      <w:pPr>
        <w:ind w:left="720" w:hanging="360"/>
      </w:pPr>
      <w:rPr>
        <w:rFonts w:hint="default"/>
      </w:rPr>
    </w:lvl>
    <w:lvl w:ilvl="1" w:tplc="1A28CE60">
      <w:start w:val="1"/>
      <w:numFmt w:val="bullet"/>
      <w:lvlText w:val="-"/>
      <w:lvlJc w:val="left"/>
      <w:pPr>
        <w:ind w:left="1440" w:hanging="360"/>
      </w:pPr>
      <w:rPr>
        <w:rFonts w:ascii="Arial" w:hAnsi="Aria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092FC6"/>
    <w:multiLevelType w:val="hybridMultilevel"/>
    <w:tmpl w:val="069CF032"/>
    <w:lvl w:ilvl="0" w:tplc="04090001">
      <w:start w:val="1"/>
      <w:numFmt w:val="bullet"/>
      <w:lvlText w:val=""/>
      <w:lvlJc w:val="left"/>
      <w:pPr>
        <w:ind w:left="720" w:hanging="360"/>
      </w:pPr>
      <w:rPr>
        <w:rFonts w:ascii="Symbol" w:hAnsi="Symbol" w:hint="default"/>
      </w:rPr>
    </w:lvl>
    <w:lvl w:ilvl="1" w:tplc="1A28CE6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DE591B"/>
    <w:multiLevelType w:val="hybridMultilevel"/>
    <w:tmpl w:val="3ACA9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782384"/>
    <w:multiLevelType w:val="hybridMultilevel"/>
    <w:tmpl w:val="F3C67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EE4FD7"/>
    <w:multiLevelType w:val="hybridMultilevel"/>
    <w:tmpl w:val="444ED2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49D397B"/>
    <w:multiLevelType w:val="hybridMultilevel"/>
    <w:tmpl w:val="AA1688DA"/>
    <w:lvl w:ilvl="0" w:tplc="0409000F">
      <w:start w:val="1"/>
      <w:numFmt w:val="decimal"/>
      <w:lvlText w:val="%1."/>
      <w:lvlJc w:val="left"/>
      <w:pPr>
        <w:ind w:left="720" w:hanging="360"/>
      </w:pPr>
      <w:rPr>
        <w:rFonts w:hint="default"/>
      </w:rPr>
    </w:lvl>
    <w:lvl w:ilvl="1" w:tplc="1A28CE60">
      <w:start w:val="1"/>
      <w:numFmt w:val="bullet"/>
      <w:lvlText w:val="-"/>
      <w:lvlJc w:val="left"/>
      <w:pPr>
        <w:ind w:left="1440" w:hanging="360"/>
      </w:pPr>
      <w:rPr>
        <w:rFonts w:ascii="Arial" w:hAnsi="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345DDD"/>
    <w:multiLevelType w:val="hybridMultilevel"/>
    <w:tmpl w:val="52E6A51C"/>
    <w:lvl w:ilvl="0" w:tplc="04090001">
      <w:start w:val="1"/>
      <w:numFmt w:val="bullet"/>
      <w:lvlText w:val=""/>
      <w:lvlJc w:val="left"/>
      <w:pPr>
        <w:ind w:left="720" w:hanging="360"/>
      </w:pPr>
      <w:rPr>
        <w:rFonts w:ascii="Symbol" w:hAnsi="Symbol" w:hint="default"/>
      </w:rPr>
    </w:lvl>
    <w:lvl w:ilvl="1" w:tplc="1A28CE60">
      <w:start w:val="1"/>
      <w:numFmt w:val="bullet"/>
      <w:lvlText w:val="-"/>
      <w:lvlJc w:val="left"/>
      <w:pPr>
        <w:ind w:left="1440" w:hanging="360"/>
      </w:pPr>
      <w:rPr>
        <w:rFonts w:ascii="Arial" w:hAnsi="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9B5D3C"/>
    <w:multiLevelType w:val="hybridMultilevel"/>
    <w:tmpl w:val="1B829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5B2375"/>
    <w:multiLevelType w:val="hybridMultilevel"/>
    <w:tmpl w:val="E5FCB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F43D14"/>
    <w:multiLevelType w:val="hybridMultilevel"/>
    <w:tmpl w:val="BDECB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2"/>
  </w:num>
  <w:num w:numId="4">
    <w:abstractNumId w:val="6"/>
  </w:num>
  <w:num w:numId="5">
    <w:abstractNumId w:val="1"/>
  </w:num>
  <w:num w:numId="6">
    <w:abstractNumId w:val="3"/>
  </w:num>
  <w:num w:numId="7">
    <w:abstractNumId w:val="4"/>
  </w:num>
  <w:num w:numId="8">
    <w:abstractNumId w:val="8"/>
  </w:num>
  <w:num w:numId="9">
    <w:abstractNumId w:val="5"/>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autoHyphenation/>
  <w:consecutiveHyphenLimit w:val="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2C6"/>
    <w:rsid w:val="000E3F5B"/>
    <w:rsid w:val="000E6232"/>
    <w:rsid w:val="001379B4"/>
    <w:rsid w:val="001A309D"/>
    <w:rsid w:val="001E7F90"/>
    <w:rsid w:val="001F3A33"/>
    <w:rsid w:val="001F4360"/>
    <w:rsid w:val="00200F19"/>
    <w:rsid w:val="00226748"/>
    <w:rsid w:val="002271D8"/>
    <w:rsid w:val="002F0451"/>
    <w:rsid w:val="002F6582"/>
    <w:rsid w:val="00375533"/>
    <w:rsid w:val="00385F0E"/>
    <w:rsid w:val="0039633C"/>
    <w:rsid w:val="003A06A8"/>
    <w:rsid w:val="003A7E4B"/>
    <w:rsid w:val="003E067D"/>
    <w:rsid w:val="00467AFE"/>
    <w:rsid w:val="00474F70"/>
    <w:rsid w:val="004752B5"/>
    <w:rsid w:val="00485F98"/>
    <w:rsid w:val="004A479D"/>
    <w:rsid w:val="004C3AC1"/>
    <w:rsid w:val="004C3B06"/>
    <w:rsid w:val="004E5755"/>
    <w:rsid w:val="005451B9"/>
    <w:rsid w:val="00551E5E"/>
    <w:rsid w:val="00563BB1"/>
    <w:rsid w:val="005845FE"/>
    <w:rsid w:val="00593D13"/>
    <w:rsid w:val="00594A7E"/>
    <w:rsid w:val="00683416"/>
    <w:rsid w:val="006C2EF8"/>
    <w:rsid w:val="006F6270"/>
    <w:rsid w:val="0072198B"/>
    <w:rsid w:val="007252E3"/>
    <w:rsid w:val="007437BC"/>
    <w:rsid w:val="0078299D"/>
    <w:rsid w:val="007A1598"/>
    <w:rsid w:val="007C4850"/>
    <w:rsid w:val="0081067C"/>
    <w:rsid w:val="00816EC6"/>
    <w:rsid w:val="00842D7D"/>
    <w:rsid w:val="0086343A"/>
    <w:rsid w:val="0088586A"/>
    <w:rsid w:val="00972EE8"/>
    <w:rsid w:val="009B677B"/>
    <w:rsid w:val="00A03AC2"/>
    <w:rsid w:val="00A52F67"/>
    <w:rsid w:val="00A54BC6"/>
    <w:rsid w:val="00A71855"/>
    <w:rsid w:val="00AB5403"/>
    <w:rsid w:val="00B11EB6"/>
    <w:rsid w:val="00B12786"/>
    <w:rsid w:val="00B30C3A"/>
    <w:rsid w:val="00B76FE6"/>
    <w:rsid w:val="00BB4ED0"/>
    <w:rsid w:val="00C14935"/>
    <w:rsid w:val="00C37D37"/>
    <w:rsid w:val="00CA4C05"/>
    <w:rsid w:val="00CB3B2D"/>
    <w:rsid w:val="00CC68E2"/>
    <w:rsid w:val="00CE06B3"/>
    <w:rsid w:val="00CE48D2"/>
    <w:rsid w:val="00D35CC6"/>
    <w:rsid w:val="00D84ADE"/>
    <w:rsid w:val="00DA39C6"/>
    <w:rsid w:val="00DD2C2C"/>
    <w:rsid w:val="00DD4222"/>
    <w:rsid w:val="00DD6C0D"/>
    <w:rsid w:val="00DD6CD2"/>
    <w:rsid w:val="00E10DFA"/>
    <w:rsid w:val="00E1656D"/>
    <w:rsid w:val="00E22CB4"/>
    <w:rsid w:val="00E23876"/>
    <w:rsid w:val="00E6496E"/>
    <w:rsid w:val="00EB1454"/>
    <w:rsid w:val="00EC37CB"/>
    <w:rsid w:val="00EE77FB"/>
    <w:rsid w:val="00F30835"/>
    <w:rsid w:val="00F3249D"/>
    <w:rsid w:val="00F53F42"/>
    <w:rsid w:val="00F832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CD1CE"/>
  <w15:docId w15:val="{9B0C90E1-8EF0-44F8-8208-65A3875EC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32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32C6"/>
    <w:rPr>
      <w:rFonts w:ascii="Tahoma" w:hAnsi="Tahoma" w:cs="Tahoma"/>
      <w:sz w:val="16"/>
      <w:szCs w:val="16"/>
    </w:rPr>
  </w:style>
  <w:style w:type="character" w:styleId="Hyperlink">
    <w:name w:val="Hyperlink"/>
    <w:basedOn w:val="DefaultParagraphFont"/>
    <w:uiPriority w:val="99"/>
    <w:unhideWhenUsed/>
    <w:rsid w:val="00F832C6"/>
    <w:rPr>
      <w:color w:val="0000FF" w:themeColor="hyperlink"/>
      <w:u w:val="single"/>
    </w:rPr>
  </w:style>
  <w:style w:type="table" w:styleId="TableGrid">
    <w:name w:val="Table Grid"/>
    <w:basedOn w:val="TableNormal"/>
    <w:uiPriority w:val="59"/>
    <w:rsid w:val="00200F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6343A"/>
    <w:pPr>
      <w:ind w:left="720"/>
      <w:contextualSpacing/>
    </w:pPr>
  </w:style>
  <w:style w:type="character" w:styleId="FollowedHyperlink">
    <w:name w:val="FollowedHyperlink"/>
    <w:basedOn w:val="DefaultParagraphFont"/>
    <w:uiPriority w:val="99"/>
    <w:semiHidden/>
    <w:unhideWhenUsed/>
    <w:rsid w:val="00226748"/>
    <w:rPr>
      <w:color w:val="800080" w:themeColor="followedHyperlink"/>
      <w:u w:val="single"/>
    </w:rPr>
  </w:style>
  <w:style w:type="paragraph" w:styleId="FootnoteText">
    <w:name w:val="footnote text"/>
    <w:basedOn w:val="Normal"/>
    <w:link w:val="FootnoteTextChar"/>
    <w:uiPriority w:val="99"/>
    <w:semiHidden/>
    <w:unhideWhenUsed/>
    <w:rsid w:val="00B12786"/>
    <w:pPr>
      <w:spacing w:after="0" w:line="240" w:lineRule="auto"/>
    </w:pPr>
    <w:rPr>
      <w:rFonts w:ascii="Calibri" w:hAnsi="Calibri" w:cs="Times New Roman"/>
      <w:sz w:val="20"/>
      <w:szCs w:val="20"/>
    </w:rPr>
  </w:style>
  <w:style w:type="character" w:customStyle="1" w:styleId="FootnoteTextChar">
    <w:name w:val="Footnote Text Char"/>
    <w:basedOn w:val="DefaultParagraphFont"/>
    <w:link w:val="FootnoteText"/>
    <w:uiPriority w:val="99"/>
    <w:semiHidden/>
    <w:rsid w:val="00B12786"/>
    <w:rPr>
      <w:rFonts w:ascii="Calibri" w:hAnsi="Calibri" w:cs="Times New Roman"/>
      <w:sz w:val="20"/>
      <w:szCs w:val="20"/>
    </w:rPr>
  </w:style>
  <w:style w:type="character" w:styleId="FootnoteReference">
    <w:name w:val="footnote reference"/>
    <w:basedOn w:val="DefaultParagraphFont"/>
    <w:uiPriority w:val="99"/>
    <w:semiHidden/>
    <w:unhideWhenUsed/>
    <w:rsid w:val="00B12786"/>
    <w:rPr>
      <w:vertAlign w:val="superscript"/>
    </w:rPr>
  </w:style>
  <w:style w:type="character" w:styleId="CommentReference">
    <w:name w:val="annotation reference"/>
    <w:basedOn w:val="DefaultParagraphFont"/>
    <w:uiPriority w:val="99"/>
    <w:semiHidden/>
    <w:unhideWhenUsed/>
    <w:rsid w:val="00593D13"/>
    <w:rPr>
      <w:sz w:val="16"/>
      <w:szCs w:val="16"/>
    </w:rPr>
  </w:style>
  <w:style w:type="paragraph" w:styleId="CommentText">
    <w:name w:val="annotation text"/>
    <w:basedOn w:val="Normal"/>
    <w:link w:val="CommentTextChar"/>
    <w:uiPriority w:val="99"/>
    <w:semiHidden/>
    <w:unhideWhenUsed/>
    <w:rsid w:val="00593D13"/>
    <w:pPr>
      <w:spacing w:line="240" w:lineRule="auto"/>
    </w:pPr>
    <w:rPr>
      <w:sz w:val="20"/>
      <w:szCs w:val="20"/>
    </w:rPr>
  </w:style>
  <w:style w:type="character" w:customStyle="1" w:styleId="CommentTextChar">
    <w:name w:val="Comment Text Char"/>
    <w:basedOn w:val="DefaultParagraphFont"/>
    <w:link w:val="CommentText"/>
    <w:uiPriority w:val="99"/>
    <w:semiHidden/>
    <w:rsid w:val="00593D13"/>
    <w:rPr>
      <w:sz w:val="20"/>
      <w:szCs w:val="20"/>
    </w:rPr>
  </w:style>
  <w:style w:type="paragraph" w:styleId="CommentSubject">
    <w:name w:val="annotation subject"/>
    <w:basedOn w:val="CommentText"/>
    <w:next w:val="CommentText"/>
    <w:link w:val="CommentSubjectChar"/>
    <w:uiPriority w:val="99"/>
    <w:semiHidden/>
    <w:unhideWhenUsed/>
    <w:rsid w:val="00593D13"/>
    <w:rPr>
      <w:b/>
      <w:bCs/>
    </w:rPr>
  </w:style>
  <w:style w:type="character" w:customStyle="1" w:styleId="CommentSubjectChar">
    <w:name w:val="Comment Subject Char"/>
    <w:basedOn w:val="CommentTextChar"/>
    <w:link w:val="CommentSubject"/>
    <w:uiPriority w:val="99"/>
    <w:semiHidden/>
    <w:rsid w:val="00593D1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6001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webb@1199ctraining.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webb@1199ctraining.org" TargetMode="External"/><Relationship Id="rId5" Type="http://schemas.openxmlformats.org/officeDocument/2006/relationships/webSettings" Target="webSettings.xml"/><Relationship Id="rId10" Type="http://schemas.openxmlformats.org/officeDocument/2006/relationships/hyperlink" Target="http://www.1199ctraining.org" TargetMode="Externa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973101-915B-47A6-BF8C-E30E45AA2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1073</Words>
  <Characters>6121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Chomko</dc:creator>
  <cp:lastModifiedBy>Stephanie Webb</cp:lastModifiedBy>
  <cp:revision>4</cp:revision>
  <cp:lastPrinted>2014-05-22T15:31:00Z</cp:lastPrinted>
  <dcterms:created xsi:type="dcterms:W3CDTF">2019-10-30T18:07:00Z</dcterms:created>
  <dcterms:modified xsi:type="dcterms:W3CDTF">2019-11-11T19:20:00Z</dcterms:modified>
</cp:coreProperties>
</file>